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74974" w14:textId="74228D32" w:rsidR="00483790" w:rsidRPr="00EA0CA9" w:rsidRDefault="00E0620C" w:rsidP="008C0F8E">
      <w:pPr>
        <w:jc w:val="center"/>
        <w:rPr>
          <w:rFonts w:ascii="Arial" w:hAnsi="Arial" w:cs="Arial"/>
        </w:rPr>
      </w:pPr>
      <w:r w:rsidRPr="005078BB">
        <w:rPr>
          <w:rFonts w:ascii="Poppins" w:hAnsi="Poppins" w:cs="Poppins"/>
          <w:b/>
          <w:noProof/>
          <w:sz w:val="20"/>
          <w:szCs w:val="20"/>
        </w:rPr>
        <mc:AlternateContent>
          <mc:Choice Requires="wps">
            <w:drawing>
              <wp:anchor distT="0" distB="0" distL="114300" distR="114300" simplePos="0" relativeHeight="251685888" behindDoc="0" locked="0" layoutInCell="1" allowOverlap="1" wp14:anchorId="474394F0" wp14:editId="7277B765">
                <wp:simplePos x="0" y="0"/>
                <wp:positionH relativeFrom="column">
                  <wp:posOffset>-317770</wp:posOffset>
                </wp:positionH>
                <wp:positionV relativeFrom="paragraph">
                  <wp:posOffset>-525295</wp:posOffset>
                </wp:positionV>
                <wp:extent cx="2114144" cy="622571"/>
                <wp:effectExtent l="0" t="0" r="19685" b="25400"/>
                <wp:wrapNone/>
                <wp:docPr id="11" name="Rectangle: Rounded Corners 1"/>
                <wp:cNvGraphicFramePr/>
                <a:graphic xmlns:a="http://schemas.openxmlformats.org/drawingml/2006/main">
                  <a:graphicData uri="http://schemas.microsoft.com/office/word/2010/wordprocessingShape">
                    <wps:wsp>
                      <wps:cNvSpPr/>
                      <wps:spPr>
                        <a:xfrm>
                          <a:off x="0" y="0"/>
                          <a:ext cx="2114144" cy="622571"/>
                        </a:xfrm>
                        <a:prstGeom prst="roundRect">
                          <a:avLst/>
                        </a:prstGeom>
                        <a:solidFill>
                          <a:srgbClr val="A1D6E9"/>
                        </a:solidFill>
                        <a:ln>
                          <a:solidFill>
                            <a:srgbClr val="A1D6E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54B03F" w14:textId="77777777" w:rsidR="00E0620C" w:rsidRPr="005078BB" w:rsidRDefault="00E0620C" w:rsidP="00E0620C">
                            <w:pPr>
                              <w:ind w:left="284"/>
                              <w:rPr>
                                <w:rFonts w:ascii="Arial" w:eastAsia="Open Sans Light" w:hAnsi="Arial"/>
                                <w:color w:val="000000" w:themeColor="text1"/>
                                <w:kern w:val="24"/>
                                <w:sz w:val="20"/>
                                <w:szCs w:val="20"/>
                              </w:rPr>
                            </w:pPr>
                            <w:r w:rsidRPr="005078BB">
                              <w:rPr>
                                <w:rFonts w:ascii="Arial" w:eastAsia="Open Sans Light" w:hAnsi="Arial"/>
                                <w:color w:val="000000" w:themeColor="text1"/>
                                <w:kern w:val="24"/>
                                <w:sz w:val="20"/>
                                <w:szCs w:val="20"/>
                              </w:rPr>
                              <w:t>I contribute to group decision making, encouraging others to contribute</w:t>
                            </w:r>
                          </w:p>
                          <w:p w14:paraId="4EFA4DD5" w14:textId="77777777" w:rsidR="00E0620C" w:rsidRPr="005078BB" w:rsidRDefault="00E0620C" w:rsidP="00E0620C">
                            <w:pPr>
                              <w:jc w:val="center"/>
                              <w:rPr>
                                <w:rFonts w:eastAsiaTheme="minorEastAsia" w:hAnsi="Calibri"/>
                                <w:i/>
                                <w:iCs/>
                                <w:color w:val="000000" w:themeColor="text1"/>
                                <w:kern w:val="24"/>
                                <w:sz w:val="20"/>
                                <w:szCs w:val="20"/>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74394F0" id="Rectangle: Rounded Corners 1" o:spid="_x0000_s1026" style="position:absolute;left:0;text-align:left;margin-left:-25pt;margin-top:-41.35pt;width:166.45pt;height:4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" fillcolor="#a1d6e9" strokecolor="#a1d6e9" strokeweight="1pt">
                <v:stroke joinstyle="miter"/>
                <v:textbox>
                  <w:txbxContent>
                    <w:p w14:paraId="5F54B03F" w14:textId="77777777" w:rsidR="00E0620C" w:rsidRPr="005078BB" w:rsidRDefault="00E0620C" w:rsidP="00E0620C">
                      <w:pPr>
                        <w:ind w:left="284"/>
                        <w:rPr>
                          <w:rFonts w:ascii="Arial" w:eastAsia="Open Sans Light" w:hAnsi="Arial"/>
                          <w:color w:val="000000" w:themeColor="text1"/>
                          <w:kern w:val="24"/>
                          <w:sz w:val="20"/>
                          <w:szCs w:val="20"/>
                        </w:rPr>
                      </w:pPr>
                      <w:r w:rsidRPr="005078BB">
                        <w:rPr>
                          <w:rFonts w:ascii="Arial" w:eastAsia="Open Sans Light" w:hAnsi="Arial"/>
                          <w:color w:val="000000" w:themeColor="text1"/>
                          <w:kern w:val="24"/>
                          <w:sz w:val="20"/>
                          <w:szCs w:val="20"/>
                        </w:rPr>
                        <w:t>I contribute to group decision making, encouraging others to contribute</w:t>
                      </w:r>
                    </w:p>
                    <w:p w14:paraId="4EFA4DD5" w14:textId="77777777" w:rsidR="00E0620C" w:rsidRPr="005078BB" w:rsidRDefault="00E0620C" w:rsidP="00E0620C">
                      <w:pPr>
                        <w:jc w:val="center"/>
                        <w:rPr>
                          <w:rFonts w:eastAsiaTheme="minorEastAsia" w:hAnsi="Calibri"/>
                          <w:i/>
                          <w:iCs/>
                          <w:color w:val="000000" w:themeColor="text1"/>
                          <w:kern w:val="24"/>
                          <w:sz w:val="20"/>
                          <w:szCs w:val="20"/>
                        </w:rPr>
                      </w:pPr>
                    </w:p>
                  </w:txbxContent>
                </v:textbox>
              </v:roundrect>
            </w:pict>
          </mc:Fallback>
        </mc:AlternateContent>
      </w:r>
      <w:r w:rsidRPr="005078BB">
        <w:rPr>
          <w:rFonts w:ascii="Poppins" w:hAnsi="Poppins" w:cs="Poppins"/>
          <w:b/>
          <w:noProof/>
          <w:sz w:val="20"/>
          <w:szCs w:val="20"/>
        </w:rPr>
        <w:drawing>
          <wp:anchor distT="0" distB="0" distL="114300" distR="114300" simplePos="0" relativeHeight="251686912" behindDoc="0" locked="0" layoutInCell="1" allowOverlap="1" wp14:anchorId="006D9059" wp14:editId="4ED58842">
            <wp:simplePos x="0" y="0"/>
            <wp:positionH relativeFrom="leftMargin">
              <wp:posOffset>149157</wp:posOffset>
            </wp:positionH>
            <wp:positionV relativeFrom="paragraph">
              <wp:posOffset>-810638</wp:posOffset>
            </wp:positionV>
            <wp:extent cx="791183" cy="791183"/>
            <wp:effectExtent l="0" t="0" r="0" b="0"/>
            <wp:wrapNone/>
            <wp:docPr id="18" name="Picture 11">
              <a:extLst xmlns:a="http://schemas.openxmlformats.org/drawingml/2006/main">
                <a:ext uri="{FF2B5EF4-FFF2-40B4-BE49-F238E27FC236}">
                  <a16:creationId xmlns:a16="http://schemas.microsoft.com/office/drawing/2014/main" id="{9B4CE2FA-F64D-A58E-E756-D32E9F157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B4CE2FA-F64D-A58E-E756-D32E9F1579A2}"/>
                        </a:ext>
                      </a:extLst>
                    </pic:cNvPr>
                    <pic:cNvPicPr>
                      <a:picLocks noChangeAspect="1"/>
                    </pic:cNvPicPr>
                  </pic:nvPicPr>
                  <pic:blipFill>
                    <a:blip r:embed="rId9" cstate="email">
                      <a:extLst>
                        <a:ext uri="{28A0092B-C50C-407E-A947-70E740481C1C}">
                          <a14:useLocalDpi xmlns:a14="http://schemas.microsoft.com/office/drawing/2010/main" val="0"/>
                        </a:ext>
                      </a:extLst>
                    </a:blip>
                    <a:stretch>
                      <a:fillRect/>
                    </a:stretch>
                  </pic:blipFill>
                  <pic:spPr>
                    <a:xfrm>
                      <a:off x="0" y="0"/>
                      <a:ext cx="791183" cy="791183"/>
                    </a:xfrm>
                    <a:prstGeom prst="rect">
                      <a:avLst/>
                    </a:prstGeom>
                  </pic:spPr>
                </pic:pic>
              </a:graphicData>
            </a:graphic>
            <wp14:sizeRelH relativeFrom="margin">
              <wp14:pctWidth>0</wp14:pctWidth>
            </wp14:sizeRelH>
            <wp14:sizeRelV relativeFrom="margin">
              <wp14:pctHeight>0</wp14:pctHeight>
            </wp14:sizeRelV>
          </wp:anchor>
        </w:drawing>
      </w:r>
      <w:r w:rsidR="008C0F8E" w:rsidRPr="00EA0CA9">
        <w:rPr>
          <w:rFonts w:ascii="Arial" w:hAnsi="Arial" w:cs="Arial"/>
          <w:noProof/>
        </w:rPr>
        <w:drawing>
          <wp:anchor distT="0" distB="0" distL="114300" distR="114300" simplePos="0" relativeHeight="251658240" behindDoc="0" locked="0" layoutInCell="1" allowOverlap="1" wp14:anchorId="2A2B3853" wp14:editId="6DF5D193">
            <wp:simplePos x="0" y="0"/>
            <wp:positionH relativeFrom="margin">
              <wp:posOffset>5511800</wp:posOffset>
            </wp:positionH>
            <wp:positionV relativeFrom="paragraph">
              <wp:posOffset>-774700</wp:posOffset>
            </wp:positionV>
            <wp:extent cx="939165" cy="419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783" b="15519"/>
                    <a:stretch/>
                  </pic:blipFill>
                  <pic:spPr bwMode="auto">
                    <a:xfrm>
                      <a:off x="0" y="0"/>
                      <a:ext cx="939165" cy="419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C0F8E" w:rsidRPr="00EA0CA9">
        <w:rPr>
          <w:rFonts w:ascii="Arial" w:hAnsi="Arial" w:cs="Arial"/>
        </w:rPr>
        <w:t>Funding the project</w:t>
      </w:r>
    </w:p>
    <w:p w14:paraId="43C6A311" w14:textId="366AA781" w:rsidR="008C0F8E" w:rsidRPr="00EA0CA9" w:rsidRDefault="008C0F8E" w:rsidP="008C0F8E">
      <w:pPr>
        <w:rPr>
          <w:rFonts w:ascii="Arial" w:hAnsi="Arial" w:cs="Arial"/>
        </w:rPr>
      </w:pPr>
    </w:p>
    <w:p w14:paraId="34A8E205" w14:textId="1D924892" w:rsidR="008C0F8E" w:rsidRPr="00EA0CA9" w:rsidRDefault="008C0F8E" w:rsidP="008C0F8E">
      <w:pPr>
        <w:rPr>
          <w:rFonts w:ascii="Arial" w:hAnsi="Arial" w:cs="Arial"/>
        </w:rPr>
      </w:pPr>
      <w:r w:rsidRPr="00EA0CA9">
        <w:rPr>
          <w:rFonts w:ascii="Arial" w:hAnsi="Arial" w:cs="Arial"/>
        </w:rPr>
        <w:t xml:space="preserve">You have been asked by the project managers to calculate the cost of installing the electric lines needed to connect the Queen Victoria Housing estate to the power station in Dorchester. There are two proposed routes (details below) with the need for (1) Overhead electric lines (2) tunnelled lines underground and (3) underwater lines. </w:t>
      </w:r>
    </w:p>
    <w:p w14:paraId="500909D9" w14:textId="17356469" w:rsidR="00117751" w:rsidRPr="00EA0CA9" w:rsidRDefault="00117751" w:rsidP="008C0F8E">
      <w:pPr>
        <w:rPr>
          <w:rFonts w:ascii="Arial" w:hAnsi="Arial" w:cs="Arial"/>
        </w:rPr>
      </w:pPr>
      <w:r w:rsidRPr="00EA0CA9">
        <w:rPr>
          <w:rFonts w:ascii="Arial" w:hAnsi="Arial" w:cs="Arial"/>
        </w:rPr>
        <w:t>Your task is to calculate the cost of the power lines and recommend which route is the most financially prudent.</w:t>
      </w:r>
      <w:r w:rsidR="00EA0CA9" w:rsidRPr="00EA0CA9">
        <w:rPr>
          <w:rFonts w:ascii="Arial" w:hAnsi="Arial" w:cs="Arial"/>
        </w:rPr>
        <w:t xml:space="preserve"> Route information and price lists can be found below. </w:t>
      </w:r>
    </w:p>
    <w:p w14:paraId="4AFCCDA0" w14:textId="6EAF8AF3" w:rsidR="00117751" w:rsidRPr="00EA0CA9" w:rsidRDefault="00117751" w:rsidP="00117751">
      <w:pPr>
        <w:rPr>
          <w:rFonts w:ascii="Arial" w:hAnsi="Arial" w:cs="Arial"/>
          <w:u w:val="single"/>
        </w:rPr>
      </w:pPr>
      <w:r w:rsidRPr="00EA0CA9">
        <w:rPr>
          <w:rFonts w:ascii="Arial" w:hAnsi="Arial" w:cs="Arial"/>
          <w:u w:val="single"/>
        </w:rPr>
        <w:t>Route 1:</w:t>
      </w:r>
    </w:p>
    <w:p w14:paraId="5F727B65" w14:textId="77777777" w:rsidR="00117751" w:rsidRPr="00EA0CA9" w:rsidRDefault="00117751" w:rsidP="00117751">
      <w:pPr>
        <w:rPr>
          <w:rFonts w:ascii="Arial" w:hAnsi="Arial" w:cs="Arial"/>
          <w:u w:val="single"/>
        </w:rPr>
      </w:pPr>
    </w:p>
    <w:tbl>
      <w:tblPr>
        <w:tblStyle w:val="TableGrid"/>
        <w:tblW w:w="0" w:type="auto"/>
        <w:tblInd w:w="683" w:type="dxa"/>
        <w:tblLook w:val="04A0" w:firstRow="1" w:lastRow="0" w:firstColumn="1" w:lastColumn="0" w:noHBand="0" w:noVBand="1"/>
      </w:tblPr>
      <w:tblGrid>
        <w:gridCol w:w="2830"/>
        <w:gridCol w:w="2552"/>
        <w:gridCol w:w="2268"/>
      </w:tblGrid>
      <w:tr w:rsidR="00117751" w:rsidRPr="00EA0CA9" w14:paraId="7D09DA6F" w14:textId="77777777" w:rsidTr="00117751">
        <w:tc>
          <w:tcPr>
            <w:tcW w:w="2830" w:type="dxa"/>
            <w:shd w:val="clear" w:color="auto" w:fill="BDD6EE" w:themeFill="accent5" w:themeFillTint="66"/>
          </w:tcPr>
          <w:p w14:paraId="2C297EE8" w14:textId="0FA247C3" w:rsidR="00117751" w:rsidRPr="00EA0CA9" w:rsidRDefault="00117751" w:rsidP="00117751">
            <w:pPr>
              <w:jc w:val="center"/>
              <w:rPr>
                <w:rFonts w:ascii="Arial" w:hAnsi="Arial" w:cs="Arial"/>
                <w:b/>
                <w:bCs/>
              </w:rPr>
            </w:pPr>
            <w:r w:rsidRPr="00EA0CA9">
              <w:rPr>
                <w:rFonts w:ascii="Arial" w:hAnsi="Arial" w:cs="Arial"/>
                <w:b/>
                <w:bCs/>
              </w:rPr>
              <w:t>Stage of Route</w:t>
            </w:r>
          </w:p>
        </w:tc>
        <w:tc>
          <w:tcPr>
            <w:tcW w:w="2552" w:type="dxa"/>
            <w:shd w:val="clear" w:color="auto" w:fill="BDD6EE" w:themeFill="accent5" w:themeFillTint="66"/>
          </w:tcPr>
          <w:p w14:paraId="4EF664F2" w14:textId="6663AC08" w:rsidR="00117751" w:rsidRPr="00EA0CA9" w:rsidRDefault="00117751" w:rsidP="00117751">
            <w:pPr>
              <w:jc w:val="center"/>
              <w:rPr>
                <w:rFonts w:ascii="Arial" w:hAnsi="Arial" w:cs="Arial"/>
                <w:b/>
                <w:bCs/>
              </w:rPr>
            </w:pPr>
            <w:r w:rsidRPr="00EA0CA9">
              <w:rPr>
                <w:rFonts w:ascii="Arial" w:hAnsi="Arial" w:cs="Arial"/>
                <w:b/>
                <w:bCs/>
              </w:rPr>
              <w:t>Materials needed</w:t>
            </w:r>
          </w:p>
        </w:tc>
        <w:tc>
          <w:tcPr>
            <w:tcW w:w="2268" w:type="dxa"/>
            <w:shd w:val="clear" w:color="auto" w:fill="BDD6EE" w:themeFill="accent5" w:themeFillTint="66"/>
          </w:tcPr>
          <w:p w14:paraId="5D8B6982" w14:textId="6DCDBEB1" w:rsidR="00117751" w:rsidRPr="00EA0CA9" w:rsidRDefault="00117751" w:rsidP="00117751">
            <w:pPr>
              <w:jc w:val="center"/>
              <w:rPr>
                <w:rFonts w:ascii="Arial" w:hAnsi="Arial" w:cs="Arial"/>
                <w:b/>
                <w:bCs/>
              </w:rPr>
            </w:pPr>
            <w:r w:rsidRPr="00EA0CA9">
              <w:rPr>
                <w:rFonts w:ascii="Arial" w:hAnsi="Arial" w:cs="Arial"/>
                <w:b/>
                <w:bCs/>
              </w:rPr>
              <w:t>Distance</w:t>
            </w:r>
          </w:p>
        </w:tc>
      </w:tr>
      <w:tr w:rsidR="00117751" w:rsidRPr="00EA0CA9" w14:paraId="0C20ADDE" w14:textId="77777777" w:rsidTr="00117751">
        <w:tc>
          <w:tcPr>
            <w:tcW w:w="2830" w:type="dxa"/>
          </w:tcPr>
          <w:p w14:paraId="7E0DC610" w14:textId="015559EA" w:rsidR="00117751" w:rsidRPr="00EA0CA9" w:rsidRDefault="00117751" w:rsidP="00117751">
            <w:pPr>
              <w:rPr>
                <w:rFonts w:ascii="Arial" w:hAnsi="Arial" w:cs="Arial"/>
              </w:rPr>
            </w:pPr>
            <w:r w:rsidRPr="00EA0CA9">
              <w:rPr>
                <w:rFonts w:ascii="Arial" w:hAnsi="Arial" w:cs="Arial"/>
              </w:rPr>
              <w:t>Dorchester to Swanage</w:t>
            </w:r>
          </w:p>
        </w:tc>
        <w:tc>
          <w:tcPr>
            <w:tcW w:w="2552" w:type="dxa"/>
          </w:tcPr>
          <w:p w14:paraId="717449D2" w14:textId="3A17B766" w:rsidR="00117751" w:rsidRPr="00EA0CA9" w:rsidRDefault="00117751" w:rsidP="00117751">
            <w:pPr>
              <w:rPr>
                <w:rFonts w:ascii="Arial" w:hAnsi="Arial" w:cs="Arial"/>
              </w:rPr>
            </w:pPr>
            <w:r w:rsidRPr="00EA0CA9">
              <w:rPr>
                <w:rFonts w:ascii="Arial" w:hAnsi="Arial" w:cs="Arial"/>
              </w:rPr>
              <w:t>Overhead cables, Steel pylons</w:t>
            </w:r>
          </w:p>
        </w:tc>
        <w:tc>
          <w:tcPr>
            <w:tcW w:w="2268" w:type="dxa"/>
          </w:tcPr>
          <w:p w14:paraId="154100CB" w14:textId="2FEA45A9" w:rsidR="00117751" w:rsidRPr="00EA0CA9" w:rsidRDefault="00117751" w:rsidP="00117751">
            <w:pPr>
              <w:rPr>
                <w:rFonts w:ascii="Arial" w:hAnsi="Arial" w:cs="Arial"/>
              </w:rPr>
            </w:pPr>
            <w:r w:rsidRPr="00EA0CA9">
              <w:rPr>
                <w:rFonts w:ascii="Arial" w:hAnsi="Arial" w:cs="Arial"/>
              </w:rPr>
              <w:t>32 miles</w:t>
            </w:r>
          </w:p>
        </w:tc>
      </w:tr>
      <w:tr w:rsidR="00117751" w:rsidRPr="00EA0CA9" w14:paraId="02870241" w14:textId="77777777" w:rsidTr="00117751">
        <w:tc>
          <w:tcPr>
            <w:tcW w:w="2830" w:type="dxa"/>
          </w:tcPr>
          <w:p w14:paraId="5CBAD206" w14:textId="50761328" w:rsidR="00117751" w:rsidRPr="00EA0CA9" w:rsidRDefault="00117751" w:rsidP="00117751">
            <w:pPr>
              <w:rPr>
                <w:rFonts w:ascii="Arial" w:hAnsi="Arial" w:cs="Arial"/>
              </w:rPr>
            </w:pPr>
            <w:r w:rsidRPr="00EA0CA9">
              <w:rPr>
                <w:rFonts w:ascii="Arial" w:hAnsi="Arial" w:cs="Arial"/>
              </w:rPr>
              <w:t>Swanage</w:t>
            </w:r>
          </w:p>
        </w:tc>
        <w:tc>
          <w:tcPr>
            <w:tcW w:w="2552" w:type="dxa"/>
          </w:tcPr>
          <w:p w14:paraId="061808C0" w14:textId="3AF63F54" w:rsidR="00117751" w:rsidRPr="00EA0CA9" w:rsidRDefault="00117751" w:rsidP="00117751">
            <w:pPr>
              <w:rPr>
                <w:rFonts w:ascii="Arial" w:hAnsi="Arial" w:cs="Arial"/>
              </w:rPr>
            </w:pPr>
            <w:r w:rsidRPr="00EA0CA9">
              <w:rPr>
                <w:rFonts w:ascii="Arial" w:hAnsi="Arial" w:cs="Arial"/>
              </w:rPr>
              <w:t>Underground cables</w:t>
            </w:r>
          </w:p>
        </w:tc>
        <w:tc>
          <w:tcPr>
            <w:tcW w:w="2268" w:type="dxa"/>
          </w:tcPr>
          <w:p w14:paraId="631455AF" w14:textId="2F3DF462" w:rsidR="00117751" w:rsidRPr="00EA0CA9" w:rsidRDefault="00117751" w:rsidP="00117751">
            <w:pPr>
              <w:rPr>
                <w:rFonts w:ascii="Arial" w:hAnsi="Arial" w:cs="Arial"/>
              </w:rPr>
            </w:pPr>
            <w:r w:rsidRPr="00EA0CA9">
              <w:rPr>
                <w:rFonts w:ascii="Arial" w:hAnsi="Arial" w:cs="Arial"/>
              </w:rPr>
              <w:t>3 miles</w:t>
            </w:r>
          </w:p>
        </w:tc>
      </w:tr>
      <w:tr w:rsidR="00117751" w:rsidRPr="00EA0CA9" w14:paraId="42A2E34F" w14:textId="77777777" w:rsidTr="00117751">
        <w:tc>
          <w:tcPr>
            <w:tcW w:w="2830" w:type="dxa"/>
          </w:tcPr>
          <w:p w14:paraId="106E3283" w14:textId="5B81C910" w:rsidR="00117751" w:rsidRPr="00EA0CA9" w:rsidRDefault="00117751" w:rsidP="00117751">
            <w:pPr>
              <w:rPr>
                <w:rFonts w:ascii="Arial" w:hAnsi="Arial" w:cs="Arial"/>
              </w:rPr>
            </w:pPr>
            <w:r w:rsidRPr="00EA0CA9">
              <w:rPr>
                <w:rFonts w:ascii="Arial" w:hAnsi="Arial" w:cs="Arial"/>
              </w:rPr>
              <w:t>Underwater to Isle of Wight</w:t>
            </w:r>
          </w:p>
        </w:tc>
        <w:tc>
          <w:tcPr>
            <w:tcW w:w="2552" w:type="dxa"/>
          </w:tcPr>
          <w:p w14:paraId="6E947639" w14:textId="3D8EC4EE" w:rsidR="00117751" w:rsidRPr="00EA0CA9" w:rsidRDefault="00117751" w:rsidP="00117751">
            <w:pPr>
              <w:rPr>
                <w:rFonts w:ascii="Arial" w:hAnsi="Arial" w:cs="Arial"/>
              </w:rPr>
            </w:pPr>
            <w:r w:rsidRPr="00EA0CA9">
              <w:rPr>
                <w:rFonts w:ascii="Arial" w:hAnsi="Arial" w:cs="Arial"/>
              </w:rPr>
              <w:t>Underwater cables</w:t>
            </w:r>
          </w:p>
        </w:tc>
        <w:tc>
          <w:tcPr>
            <w:tcW w:w="2268" w:type="dxa"/>
          </w:tcPr>
          <w:p w14:paraId="5088671C" w14:textId="5DA41A9C" w:rsidR="00117751" w:rsidRPr="00EA0CA9" w:rsidRDefault="00117751" w:rsidP="00117751">
            <w:pPr>
              <w:rPr>
                <w:rFonts w:ascii="Arial" w:hAnsi="Arial" w:cs="Arial"/>
              </w:rPr>
            </w:pPr>
            <w:r w:rsidRPr="00EA0CA9">
              <w:rPr>
                <w:rFonts w:ascii="Arial" w:hAnsi="Arial" w:cs="Arial"/>
              </w:rPr>
              <w:t>37 miles</w:t>
            </w:r>
          </w:p>
        </w:tc>
      </w:tr>
      <w:tr w:rsidR="00117751" w:rsidRPr="00EA0CA9" w14:paraId="449D3985" w14:textId="77777777" w:rsidTr="00117751">
        <w:tc>
          <w:tcPr>
            <w:tcW w:w="2830" w:type="dxa"/>
          </w:tcPr>
          <w:p w14:paraId="7DF7352C" w14:textId="134D6722" w:rsidR="00117751" w:rsidRPr="00EA0CA9" w:rsidRDefault="00117751" w:rsidP="00117751">
            <w:pPr>
              <w:rPr>
                <w:rFonts w:ascii="Arial" w:hAnsi="Arial" w:cs="Arial"/>
              </w:rPr>
            </w:pPr>
            <w:r w:rsidRPr="00EA0CA9">
              <w:rPr>
                <w:rFonts w:ascii="Arial" w:hAnsi="Arial" w:cs="Arial"/>
              </w:rPr>
              <w:t>Isle of Wight</w:t>
            </w:r>
          </w:p>
        </w:tc>
        <w:tc>
          <w:tcPr>
            <w:tcW w:w="2552" w:type="dxa"/>
          </w:tcPr>
          <w:p w14:paraId="0FBFD345" w14:textId="33E77682" w:rsidR="00117751" w:rsidRPr="00EA0CA9" w:rsidRDefault="00117751" w:rsidP="00117751">
            <w:pPr>
              <w:rPr>
                <w:rFonts w:ascii="Arial" w:hAnsi="Arial" w:cs="Arial"/>
              </w:rPr>
            </w:pPr>
            <w:r w:rsidRPr="00EA0CA9">
              <w:rPr>
                <w:rFonts w:ascii="Arial" w:hAnsi="Arial" w:cs="Arial"/>
              </w:rPr>
              <w:t>Wooden Poles, Overhead cables</w:t>
            </w:r>
          </w:p>
        </w:tc>
        <w:tc>
          <w:tcPr>
            <w:tcW w:w="2268" w:type="dxa"/>
          </w:tcPr>
          <w:p w14:paraId="4D18C253" w14:textId="77ABF6DB" w:rsidR="00117751" w:rsidRPr="00EA0CA9" w:rsidRDefault="00117751" w:rsidP="00117751">
            <w:pPr>
              <w:rPr>
                <w:rFonts w:ascii="Arial" w:hAnsi="Arial" w:cs="Arial"/>
              </w:rPr>
            </w:pPr>
            <w:r w:rsidRPr="00EA0CA9">
              <w:rPr>
                <w:rFonts w:ascii="Arial" w:hAnsi="Arial" w:cs="Arial"/>
              </w:rPr>
              <w:t>8 miles</w:t>
            </w:r>
          </w:p>
        </w:tc>
      </w:tr>
    </w:tbl>
    <w:p w14:paraId="639E09B7" w14:textId="77777777" w:rsidR="00117751" w:rsidRPr="00EA0CA9" w:rsidRDefault="00117751" w:rsidP="00117751">
      <w:pPr>
        <w:rPr>
          <w:rFonts w:ascii="Arial" w:hAnsi="Arial" w:cs="Arial"/>
        </w:rPr>
      </w:pPr>
    </w:p>
    <w:p w14:paraId="4A3A5F40" w14:textId="68D854C3" w:rsidR="00117751" w:rsidRPr="00EA0CA9" w:rsidRDefault="00117751" w:rsidP="008C0F8E">
      <w:pPr>
        <w:rPr>
          <w:rFonts w:ascii="Arial" w:hAnsi="Arial" w:cs="Arial"/>
          <w:u w:val="single"/>
        </w:rPr>
      </w:pPr>
      <w:r w:rsidRPr="00EA0CA9">
        <w:rPr>
          <w:rFonts w:ascii="Arial" w:hAnsi="Arial" w:cs="Arial"/>
          <w:noProof/>
        </w:rPr>
        <mc:AlternateContent>
          <mc:Choice Requires="wps">
            <w:drawing>
              <wp:anchor distT="0" distB="0" distL="114300" distR="114300" simplePos="0" relativeHeight="251667456" behindDoc="0" locked="0" layoutInCell="1" allowOverlap="1" wp14:anchorId="19433F86" wp14:editId="18E9554E">
                <wp:simplePos x="0" y="0"/>
                <wp:positionH relativeFrom="column">
                  <wp:posOffset>4445000</wp:posOffset>
                </wp:positionH>
                <wp:positionV relativeFrom="paragraph">
                  <wp:posOffset>276860</wp:posOffset>
                </wp:positionV>
                <wp:extent cx="1149350" cy="330200"/>
                <wp:effectExtent l="0" t="0" r="12700" b="12700"/>
                <wp:wrapNone/>
                <wp:docPr id="7" name="Text Box 7"/>
                <wp:cNvGraphicFramePr/>
                <a:graphic xmlns:a="http://schemas.openxmlformats.org/drawingml/2006/main">
                  <a:graphicData uri="http://schemas.microsoft.com/office/word/2010/wordprocessingShape">
                    <wps:wsp>
                      <wps:cNvSpPr txBox="1"/>
                      <wps:spPr>
                        <a:xfrm>
                          <a:off x="0" y="0"/>
                          <a:ext cx="1149350" cy="330200"/>
                        </a:xfrm>
                        <a:prstGeom prst="rect">
                          <a:avLst/>
                        </a:prstGeom>
                        <a:solidFill>
                          <a:schemeClr val="lt1"/>
                        </a:solidFill>
                        <a:ln w="6350">
                          <a:solidFill>
                            <a:prstClr val="black"/>
                          </a:solidFill>
                        </a:ln>
                      </wps:spPr>
                      <wps:txbx>
                        <w:txbxContent>
                          <w:p w14:paraId="6E480651" w14:textId="4E3DA82E" w:rsidR="00117751" w:rsidRDefault="00117751" w:rsidP="00117751">
                            <w:r>
                              <w:t>Housing estate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433F86" id="_x0000_t202" coordsize="21600,21600" o:spt="202" path="m,l,21600r21600,l21600,xe">
                <v:stroke joinstyle="miter"/>
                <v:path gradientshapeok="t" o:connecttype="rect"/>
              </v:shapetype>
              <v:shape id="Text Box 7" o:spid="_x0000_s1026" type="#_x0000_t202" style="position:absolute;margin-left:350pt;margin-top:21.8pt;width:90.5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" fillcolor="white [3201]" strokeweight=".5pt">
                <v:textbox>
                  <w:txbxContent>
                    <w:p w14:paraId="6E480651" w14:textId="4E3DA82E" w:rsidR="00117751" w:rsidRDefault="00117751" w:rsidP="00117751">
                      <w:r>
                        <w:t>Housing estate</w:t>
                      </w:r>
                    </w:p>
                  </w:txbxContent>
                </v:textbox>
              </v:shape>
            </w:pict>
          </mc:Fallback>
        </mc:AlternateContent>
      </w:r>
    </w:p>
    <w:p w14:paraId="33A5CF24" w14:textId="4A03BB9E" w:rsidR="008C0F8E" w:rsidRPr="00EA0CA9" w:rsidRDefault="00117751">
      <w:pPr>
        <w:rPr>
          <w:rFonts w:ascii="Arial" w:hAnsi="Arial" w:cs="Arial"/>
        </w:rPr>
      </w:pPr>
      <w:r w:rsidRPr="00EA0CA9">
        <w:rPr>
          <w:rFonts w:ascii="Arial" w:hAnsi="Arial" w:cs="Arial"/>
          <w:noProof/>
        </w:rPr>
        <mc:AlternateContent>
          <mc:Choice Requires="wps">
            <w:drawing>
              <wp:anchor distT="0" distB="0" distL="114300" distR="114300" simplePos="0" relativeHeight="251661312" behindDoc="0" locked="0" layoutInCell="1" allowOverlap="1" wp14:anchorId="0824E8CC" wp14:editId="4FF46B7D">
                <wp:simplePos x="0" y="0"/>
                <wp:positionH relativeFrom="column">
                  <wp:posOffset>1460500</wp:posOffset>
                </wp:positionH>
                <wp:positionV relativeFrom="paragraph">
                  <wp:posOffset>8255</wp:posOffset>
                </wp:positionV>
                <wp:extent cx="825500" cy="298450"/>
                <wp:effectExtent l="0" t="0" r="12700" b="25400"/>
                <wp:wrapNone/>
                <wp:docPr id="4" name="Text Box 4"/>
                <wp:cNvGraphicFramePr/>
                <a:graphic xmlns:a="http://schemas.openxmlformats.org/drawingml/2006/main">
                  <a:graphicData uri="http://schemas.microsoft.com/office/word/2010/wordprocessingShape">
                    <wps:wsp>
                      <wps:cNvSpPr txBox="1"/>
                      <wps:spPr>
                        <a:xfrm>
                          <a:off x="0" y="0"/>
                          <a:ext cx="825500" cy="298450"/>
                        </a:xfrm>
                        <a:prstGeom prst="rect">
                          <a:avLst/>
                        </a:prstGeom>
                        <a:solidFill>
                          <a:schemeClr val="lt1"/>
                        </a:solidFill>
                        <a:ln w="6350">
                          <a:solidFill>
                            <a:prstClr val="black"/>
                          </a:solidFill>
                        </a:ln>
                      </wps:spPr>
                      <wps:txbx>
                        <w:txbxContent>
                          <w:p w14:paraId="2EADE0FD" w14:textId="570DB472" w:rsidR="00117751" w:rsidRDefault="00117751">
                            <w:r>
                              <w:t>Dorchester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24E8CC" id="Text Box 4" o:spid="_x0000_s1027" type="#_x0000_t202" style="position:absolute;margin-left:115pt;margin-top:.65pt;width:65pt;height:2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" fillcolor="white [3201]" strokeweight=".5pt">
                <v:textbox>
                  <w:txbxContent>
                    <w:p w14:paraId="2EADE0FD" w14:textId="570DB472" w:rsidR="00117751" w:rsidRDefault="00117751">
                      <w:r>
                        <w:t>Dorchester</w:t>
                      </w:r>
                    </w:p>
                  </w:txbxContent>
                </v:textbox>
              </v:shape>
            </w:pict>
          </mc:Fallback>
        </mc:AlternateContent>
      </w:r>
    </w:p>
    <w:p w14:paraId="24459D18" w14:textId="78CE3558" w:rsidR="00117751" w:rsidRPr="00EA0CA9" w:rsidRDefault="00117751">
      <w:pPr>
        <w:rPr>
          <w:rFonts w:ascii="Arial" w:hAnsi="Arial" w:cs="Arial"/>
        </w:rPr>
      </w:pPr>
      <w:r w:rsidRPr="00EA0CA9">
        <w:rPr>
          <w:rFonts w:ascii="Arial" w:hAnsi="Arial" w:cs="Arial"/>
          <w:noProof/>
        </w:rPr>
        <mc:AlternateContent>
          <mc:Choice Requires="wps">
            <w:drawing>
              <wp:anchor distT="0" distB="0" distL="114300" distR="114300" simplePos="0" relativeHeight="251669504" behindDoc="0" locked="0" layoutInCell="1" allowOverlap="1" wp14:anchorId="37BDFDF7" wp14:editId="2FDA57D1">
                <wp:simplePos x="0" y="0"/>
                <wp:positionH relativeFrom="column">
                  <wp:posOffset>4889500</wp:posOffset>
                </wp:positionH>
                <wp:positionV relativeFrom="paragraph">
                  <wp:posOffset>90805</wp:posOffset>
                </wp:positionV>
                <wp:extent cx="158750" cy="1600200"/>
                <wp:effectExtent l="38100" t="38100" r="31750" b="19050"/>
                <wp:wrapNone/>
                <wp:docPr id="8" name="Straight Arrow Connector 8"/>
                <wp:cNvGraphicFramePr/>
                <a:graphic xmlns:a="http://schemas.openxmlformats.org/drawingml/2006/main">
                  <a:graphicData uri="http://schemas.microsoft.com/office/word/2010/wordprocessingShape">
                    <wps:wsp>
                      <wps:cNvCnPr/>
                      <wps:spPr>
                        <a:xfrm flipH="1" flipV="1">
                          <a:off x="0" y="0"/>
                          <a:ext cx="158750" cy="16002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B946F31" id="_x0000_t32" coordsize="21600,21600" o:spt="32" o:oned="t" path="m,l21600,21600e" filled="f">
                <v:path arrowok="t" fillok="f" o:connecttype="none"/>
                <o:lock v:ext="edit" shapetype="t"/>
              </v:shapetype>
              <v:shape id="Straight Arrow Connector 8" o:spid="_x0000_s1026" type="#_x0000_t32" style="position:absolute;margin-left:385pt;margin-top:7.15pt;width:12.5pt;height:126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" strokecolor="#4472c4 [3204]" strokeweight="1.25pt">
                <v:stroke endarrow="block" joinstyle="miter"/>
              </v:shape>
            </w:pict>
          </mc:Fallback>
        </mc:AlternateContent>
      </w:r>
      <w:r w:rsidRPr="00EA0CA9">
        <w:rPr>
          <w:rFonts w:ascii="Arial" w:hAnsi="Arial" w:cs="Arial"/>
          <w:noProof/>
        </w:rPr>
        <mc:AlternateContent>
          <mc:Choice Requires="wps">
            <w:drawing>
              <wp:anchor distT="0" distB="0" distL="114300" distR="114300" simplePos="0" relativeHeight="251665408" behindDoc="0" locked="0" layoutInCell="1" allowOverlap="1" wp14:anchorId="7413EAFA" wp14:editId="21CDA958">
                <wp:simplePos x="0" y="0"/>
                <wp:positionH relativeFrom="column">
                  <wp:posOffset>2514600</wp:posOffset>
                </wp:positionH>
                <wp:positionV relativeFrom="paragraph">
                  <wp:posOffset>8255</wp:posOffset>
                </wp:positionV>
                <wp:extent cx="704850" cy="298450"/>
                <wp:effectExtent l="0" t="0" r="19050" b="25400"/>
                <wp:wrapNone/>
                <wp:docPr id="6" name="Text Box 6"/>
                <wp:cNvGraphicFramePr/>
                <a:graphic xmlns:a="http://schemas.openxmlformats.org/drawingml/2006/main">
                  <a:graphicData uri="http://schemas.microsoft.com/office/word/2010/wordprocessingShape">
                    <wps:wsp>
                      <wps:cNvSpPr txBox="1"/>
                      <wps:spPr>
                        <a:xfrm>
                          <a:off x="0" y="0"/>
                          <a:ext cx="704850" cy="298450"/>
                        </a:xfrm>
                        <a:prstGeom prst="rect">
                          <a:avLst/>
                        </a:prstGeom>
                        <a:solidFill>
                          <a:schemeClr val="lt1"/>
                        </a:solidFill>
                        <a:ln w="6350">
                          <a:solidFill>
                            <a:prstClr val="black"/>
                          </a:solidFill>
                        </a:ln>
                      </wps:spPr>
                      <wps:txbx>
                        <w:txbxContent>
                          <w:p w14:paraId="22E8B72B" w14:textId="35259589" w:rsidR="00117751" w:rsidRDefault="00117751" w:rsidP="00117751">
                            <w:r>
                              <w:t>Swanage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413EAFA" id="Text Box 6" o:spid="_x0000_s1028" type="#_x0000_t202" style="position:absolute;margin-left:198pt;margin-top:.65pt;width:55.5pt;height:23.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" fillcolor="white [3201]" strokeweight=".5pt">
                <v:textbox>
                  <w:txbxContent>
                    <w:p w14:paraId="22E8B72B" w14:textId="35259589" w:rsidR="00117751" w:rsidRDefault="00117751" w:rsidP="00117751">
                      <w:r>
                        <w:t>Swanage</w:t>
                      </w:r>
                    </w:p>
                  </w:txbxContent>
                </v:textbox>
              </v:shape>
            </w:pict>
          </mc:Fallback>
        </mc:AlternateContent>
      </w:r>
      <w:r w:rsidRPr="00EA0CA9">
        <w:rPr>
          <w:rFonts w:ascii="Arial" w:hAnsi="Arial" w:cs="Arial"/>
          <w:noProof/>
        </w:rPr>
        <mc:AlternateContent>
          <mc:Choice Requires="wps">
            <w:drawing>
              <wp:anchor distT="0" distB="0" distL="114300" distR="114300" simplePos="0" relativeHeight="251660288" behindDoc="0" locked="0" layoutInCell="1" allowOverlap="1" wp14:anchorId="2C125612" wp14:editId="2BF2DAA8">
                <wp:simplePos x="0" y="0"/>
                <wp:positionH relativeFrom="column">
                  <wp:posOffset>742950</wp:posOffset>
                </wp:positionH>
                <wp:positionV relativeFrom="paragraph">
                  <wp:posOffset>78105</wp:posOffset>
                </wp:positionV>
                <wp:extent cx="1111250" cy="1333500"/>
                <wp:effectExtent l="0" t="38100" r="50800" b="19050"/>
                <wp:wrapNone/>
                <wp:docPr id="3" name="Straight Arrow Connector 3"/>
                <wp:cNvGraphicFramePr/>
                <a:graphic xmlns:a="http://schemas.openxmlformats.org/drawingml/2006/main">
                  <a:graphicData uri="http://schemas.microsoft.com/office/word/2010/wordprocessingShape">
                    <wps:wsp>
                      <wps:cNvCnPr/>
                      <wps:spPr>
                        <a:xfrm flipV="1">
                          <a:off x="0" y="0"/>
                          <a:ext cx="1111250" cy="13335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30F063" id="Straight Arrow Connector 3" o:spid="_x0000_s1026" type="#_x0000_t32" style="position:absolute;margin-left:58.5pt;margin-top:6.15pt;width:87.5pt;height:10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" strokecolor="#4472c4 [3204]" strokeweight="1.25pt">
                <v:stroke endarrow="block" joinstyle="miter"/>
              </v:shape>
            </w:pict>
          </mc:Fallback>
        </mc:AlternateContent>
      </w:r>
    </w:p>
    <w:p w14:paraId="0CCDC425" w14:textId="084FCF3E" w:rsidR="008C0F8E" w:rsidRPr="00EA0CA9" w:rsidRDefault="00117751">
      <w:pPr>
        <w:rPr>
          <w:rFonts w:ascii="Arial" w:hAnsi="Arial" w:cs="Arial"/>
        </w:rPr>
      </w:pPr>
      <w:r w:rsidRPr="00EA0CA9">
        <w:rPr>
          <w:rFonts w:ascii="Arial" w:hAnsi="Arial" w:cs="Arial"/>
          <w:noProof/>
        </w:rPr>
        <mc:AlternateContent>
          <mc:Choice Requires="wps">
            <w:drawing>
              <wp:anchor distT="0" distB="0" distL="114300" distR="114300" simplePos="0" relativeHeight="251663360" behindDoc="0" locked="0" layoutInCell="1" allowOverlap="1" wp14:anchorId="0EC3721B" wp14:editId="5B12A227">
                <wp:simplePos x="0" y="0"/>
                <wp:positionH relativeFrom="column">
                  <wp:posOffset>2495550</wp:posOffset>
                </wp:positionH>
                <wp:positionV relativeFrom="paragraph">
                  <wp:posOffset>46355</wp:posOffset>
                </wp:positionV>
                <wp:extent cx="400050" cy="1619250"/>
                <wp:effectExtent l="0" t="38100" r="57150" b="19050"/>
                <wp:wrapNone/>
                <wp:docPr id="5" name="Straight Arrow Connector 5"/>
                <wp:cNvGraphicFramePr/>
                <a:graphic xmlns:a="http://schemas.openxmlformats.org/drawingml/2006/main">
                  <a:graphicData uri="http://schemas.microsoft.com/office/word/2010/wordprocessingShape">
                    <wps:wsp>
                      <wps:cNvCnPr/>
                      <wps:spPr>
                        <a:xfrm flipV="1">
                          <a:off x="0" y="0"/>
                          <a:ext cx="400050" cy="161925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4793D9" id="Straight Arrow Connector 5" o:spid="_x0000_s1026" type="#_x0000_t32" style="position:absolute;margin-left:196.5pt;margin-top:3.65pt;width:31.5pt;height:12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" strokecolor="#4472c4 [3204]" strokeweight="1.25pt">
                <v:stroke endarrow="block" joinstyle="miter"/>
              </v:shape>
            </w:pict>
          </mc:Fallback>
        </mc:AlternateContent>
      </w:r>
    </w:p>
    <w:p w14:paraId="578CC6F5" w14:textId="7C91EFAF" w:rsidR="008C0F8E" w:rsidRPr="00EA0CA9" w:rsidRDefault="00117751">
      <w:pPr>
        <w:rPr>
          <w:rFonts w:ascii="Arial" w:hAnsi="Arial" w:cs="Arial"/>
        </w:rPr>
      </w:pPr>
      <w:r w:rsidRPr="00EA0CA9">
        <w:rPr>
          <w:rFonts w:ascii="Arial" w:hAnsi="Arial" w:cs="Arial"/>
          <w:noProof/>
        </w:rPr>
        <w:drawing>
          <wp:anchor distT="0" distB="0" distL="114300" distR="114300" simplePos="0" relativeHeight="251659264" behindDoc="0" locked="0" layoutInCell="1" allowOverlap="1" wp14:anchorId="233DDE3D" wp14:editId="276985BB">
            <wp:simplePos x="0" y="0"/>
            <wp:positionH relativeFrom="margin">
              <wp:posOffset>181610</wp:posOffset>
            </wp:positionH>
            <wp:positionV relativeFrom="paragraph">
              <wp:posOffset>8890</wp:posOffset>
            </wp:positionV>
            <wp:extent cx="5731510" cy="2521585"/>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731510" cy="2521585"/>
                    </a:xfrm>
                    <a:prstGeom prst="rect">
                      <a:avLst/>
                    </a:prstGeom>
                  </pic:spPr>
                </pic:pic>
              </a:graphicData>
            </a:graphic>
            <wp14:sizeRelH relativeFrom="page">
              <wp14:pctWidth>0</wp14:pctWidth>
            </wp14:sizeRelH>
            <wp14:sizeRelV relativeFrom="page">
              <wp14:pctHeight>0</wp14:pctHeight>
            </wp14:sizeRelV>
          </wp:anchor>
        </w:drawing>
      </w:r>
    </w:p>
    <w:p w14:paraId="4051D2F7" w14:textId="4EAE7AB9" w:rsidR="008C0F8E" w:rsidRPr="00EA0CA9" w:rsidRDefault="008C0F8E">
      <w:pPr>
        <w:rPr>
          <w:rFonts w:ascii="Arial" w:hAnsi="Arial" w:cs="Arial"/>
        </w:rPr>
      </w:pPr>
    </w:p>
    <w:p w14:paraId="7802ACF8" w14:textId="0F17534C" w:rsidR="008C0F8E" w:rsidRPr="00EA0CA9" w:rsidRDefault="008C0F8E">
      <w:pPr>
        <w:rPr>
          <w:rFonts w:ascii="Arial" w:hAnsi="Arial" w:cs="Arial"/>
        </w:rPr>
      </w:pPr>
    </w:p>
    <w:p w14:paraId="73B41999" w14:textId="109A30CC" w:rsidR="008C0F8E" w:rsidRPr="00EA0CA9" w:rsidRDefault="008C0F8E">
      <w:pPr>
        <w:rPr>
          <w:rFonts w:ascii="Arial" w:hAnsi="Arial" w:cs="Arial"/>
        </w:rPr>
      </w:pPr>
    </w:p>
    <w:p w14:paraId="403A6240" w14:textId="1CE95810" w:rsidR="008C0F8E" w:rsidRPr="00EA0CA9" w:rsidRDefault="008C0F8E">
      <w:pPr>
        <w:rPr>
          <w:rFonts w:ascii="Arial" w:hAnsi="Arial" w:cs="Arial"/>
        </w:rPr>
      </w:pPr>
    </w:p>
    <w:p w14:paraId="6C00709B" w14:textId="1614965A" w:rsidR="008C0F8E" w:rsidRPr="00EA0CA9" w:rsidRDefault="008C0F8E">
      <w:pPr>
        <w:rPr>
          <w:rFonts w:ascii="Arial" w:hAnsi="Arial" w:cs="Arial"/>
        </w:rPr>
      </w:pPr>
    </w:p>
    <w:p w14:paraId="02B785C3" w14:textId="192AFC21" w:rsidR="008C0F8E" w:rsidRPr="00EA0CA9" w:rsidRDefault="008C0F8E">
      <w:pPr>
        <w:rPr>
          <w:rFonts w:ascii="Arial" w:hAnsi="Arial" w:cs="Arial"/>
        </w:rPr>
      </w:pPr>
    </w:p>
    <w:p w14:paraId="0E33AC21" w14:textId="789FE744" w:rsidR="008C0F8E" w:rsidRPr="00EA0CA9" w:rsidRDefault="008C0F8E">
      <w:pPr>
        <w:rPr>
          <w:rFonts w:ascii="Arial" w:hAnsi="Arial" w:cs="Arial"/>
        </w:rPr>
      </w:pPr>
    </w:p>
    <w:p w14:paraId="2D99BAAA" w14:textId="57FFECB5" w:rsidR="008C0F8E" w:rsidRPr="00EA0CA9" w:rsidRDefault="008C0F8E">
      <w:pPr>
        <w:rPr>
          <w:rFonts w:ascii="Arial" w:hAnsi="Arial" w:cs="Arial"/>
        </w:rPr>
      </w:pPr>
    </w:p>
    <w:p w14:paraId="39D176FB" w14:textId="33CE44D7" w:rsidR="008C0F8E" w:rsidRPr="00EA0CA9" w:rsidRDefault="008C0F8E">
      <w:pPr>
        <w:rPr>
          <w:rFonts w:ascii="Arial" w:hAnsi="Arial" w:cs="Arial"/>
        </w:rPr>
      </w:pPr>
    </w:p>
    <w:p w14:paraId="0B33B4CA" w14:textId="3262CC05" w:rsidR="008C0F8E" w:rsidRPr="00EA0CA9" w:rsidRDefault="008C0F8E">
      <w:pPr>
        <w:rPr>
          <w:rFonts w:ascii="Arial" w:hAnsi="Arial" w:cs="Arial"/>
        </w:rPr>
      </w:pPr>
    </w:p>
    <w:p w14:paraId="1F2FE8EC" w14:textId="11014E9A" w:rsidR="008C0F8E" w:rsidRPr="00EA0CA9" w:rsidRDefault="008C0F8E">
      <w:pPr>
        <w:rPr>
          <w:rFonts w:ascii="Arial" w:hAnsi="Arial" w:cs="Arial"/>
        </w:rPr>
      </w:pPr>
    </w:p>
    <w:p w14:paraId="139C9FC5" w14:textId="3827362F" w:rsidR="008C0F8E" w:rsidRPr="00EA0CA9" w:rsidRDefault="008C0F8E">
      <w:pPr>
        <w:rPr>
          <w:rFonts w:ascii="Arial" w:hAnsi="Arial" w:cs="Arial"/>
        </w:rPr>
      </w:pPr>
    </w:p>
    <w:p w14:paraId="07E47C2F" w14:textId="77777777" w:rsidR="00EA0CA9" w:rsidRDefault="00EA0CA9" w:rsidP="00117751">
      <w:pPr>
        <w:rPr>
          <w:rFonts w:ascii="Arial" w:hAnsi="Arial" w:cs="Arial"/>
          <w:u w:val="single"/>
        </w:rPr>
      </w:pPr>
    </w:p>
    <w:p w14:paraId="00C36487" w14:textId="1E0C300F" w:rsidR="00117751" w:rsidRPr="00EA0CA9" w:rsidRDefault="007C5F2A" w:rsidP="00117751">
      <w:pPr>
        <w:rPr>
          <w:rFonts w:ascii="Arial" w:hAnsi="Arial" w:cs="Arial"/>
          <w:u w:val="single"/>
        </w:rPr>
      </w:pPr>
      <w:r>
        <w:rPr>
          <w:noProof/>
        </w:rPr>
        <w:lastRenderedPageBreak/>
        <w:drawing>
          <wp:anchor distT="0" distB="0" distL="114300" distR="114300" simplePos="0" relativeHeight="251683840" behindDoc="0" locked="0" layoutInCell="1" allowOverlap="1" wp14:anchorId="08764A29" wp14:editId="018EB7E4">
            <wp:simplePos x="0" y="0"/>
            <wp:positionH relativeFrom="margin">
              <wp:posOffset>5324475</wp:posOffset>
            </wp:positionH>
            <wp:positionV relativeFrom="paragraph">
              <wp:posOffset>-790575</wp:posOffset>
            </wp:positionV>
            <wp:extent cx="1045845" cy="6697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5845" cy="66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117751" w:rsidRPr="00EA0CA9">
        <w:rPr>
          <w:rFonts w:ascii="Arial" w:hAnsi="Arial" w:cs="Arial"/>
          <w:u w:val="single"/>
        </w:rPr>
        <w:t>Route 2</w:t>
      </w:r>
    </w:p>
    <w:tbl>
      <w:tblPr>
        <w:tblStyle w:val="TableGrid"/>
        <w:tblpPr w:leftFromText="180" w:rightFromText="180" w:vertAnchor="text" w:horzAnchor="margin" w:tblpXSpec="center" w:tblpY="168"/>
        <w:tblW w:w="0" w:type="auto"/>
        <w:tblLook w:val="04A0" w:firstRow="1" w:lastRow="0" w:firstColumn="1" w:lastColumn="0" w:noHBand="0" w:noVBand="1"/>
      </w:tblPr>
      <w:tblGrid>
        <w:gridCol w:w="2830"/>
        <w:gridCol w:w="2552"/>
        <w:gridCol w:w="2268"/>
      </w:tblGrid>
      <w:tr w:rsidR="00117751" w:rsidRPr="00EA0CA9" w14:paraId="3649667E" w14:textId="77777777" w:rsidTr="00117751">
        <w:tc>
          <w:tcPr>
            <w:tcW w:w="2830" w:type="dxa"/>
            <w:shd w:val="clear" w:color="auto" w:fill="BDD6EE" w:themeFill="accent5" w:themeFillTint="66"/>
          </w:tcPr>
          <w:p w14:paraId="6D6C4D19" w14:textId="77777777" w:rsidR="00117751" w:rsidRPr="00EA0CA9" w:rsidRDefault="00117751" w:rsidP="00117751">
            <w:pPr>
              <w:jc w:val="center"/>
              <w:rPr>
                <w:rFonts w:ascii="Arial" w:hAnsi="Arial" w:cs="Arial"/>
                <w:b/>
                <w:bCs/>
              </w:rPr>
            </w:pPr>
            <w:r w:rsidRPr="00EA0CA9">
              <w:rPr>
                <w:rFonts w:ascii="Arial" w:hAnsi="Arial" w:cs="Arial"/>
                <w:b/>
                <w:bCs/>
              </w:rPr>
              <w:t>Stage of Route</w:t>
            </w:r>
          </w:p>
        </w:tc>
        <w:tc>
          <w:tcPr>
            <w:tcW w:w="2552" w:type="dxa"/>
            <w:shd w:val="clear" w:color="auto" w:fill="BDD6EE" w:themeFill="accent5" w:themeFillTint="66"/>
          </w:tcPr>
          <w:p w14:paraId="6ED6BA01" w14:textId="77777777" w:rsidR="00117751" w:rsidRPr="00EA0CA9" w:rsidRDefault="00117751" w:rsidP="00117751">
            <w:pPr>
              <w:jc w:val="center"/>
              <w:rPr>
                <w:rFonts w:ascii="Arial" w:hAnsi="Arial" w:cs="Arial"/>
                <w:b/>
                <w:bCs/>
              </w:rPr>
            </w:pPr>
            <w:r w:rsidRPr="00EA0CA9">
              <w:rPr>
                <w:rFonts w:ascii="Arial" w:hAnsi="Arial" w:cs="Arial"/>
                <w:b/>
                <w:bCs/>
              </w:rPr>
              <w:t>Materials needed</w:t>
            </w:r>
          </w:p>
        </w:tc>
        <w:tc>
          <w:tcPr>
            <w:tcW w:w="2268" w:type="dxa"/>
            <w:shd w:val="clear" w:color="auto" w:fill="BDD6EE" w:themeFill="accent5" w:themeFillTint="66"/>
          </w:tcPr>
          <w:p w14:paraId="3EAAB75E" w14:textId="77777777" w:rsidR="00117751" w:rsidRPr="00EA0CA9" w:rsidRDefault="00117751" w:rsidP="00117751">
            <w:pPr>
              <w:jc w:val="center"/>
              <w:rPr>
                <w:rFonts w:ascii="Arial" w:hAnsi="Arial" w:cs="Arial"/>
                <w:b/>
                <w:bCs/>
              </w:rPr>
            </w:pPr>
            <w:r w:rsidRPr="00EA0CA9">
              <w:rPr>
                <w:rFonts w:ascii="Arial" w:hAnsi="Arial" w:cs="Arial"/>
                <w:b/>
                <w:bCs/>
              </w:rPr>
              <w:t>Distance</w:t>
            </w:r>
          </w:p>
        </w:tc>
      </w:tr>
      <w:tr w:rsidR="00117751" w:rsidRPr="00EA0CA9" w14:paraId="04BDF81D" w14:textId="77777777" w:rsidTr="00117751">
        <w:tc>
          <w:tcPr>
            <w:tcW w:w="2830" w:type="dxa"/>
          </w:tcPr>
          <w:p w14:paraId="38EDC558" w14:textId="217B3CB5" w:rsidR="00117751" w:rsidRPr="00EA0CA9" w:rsidRDefault="00117751" w:rsidP="00117751">
            <w:pPr>
              <w:rPr>
                <w:rFonts w:ascii="Arial" w:hAnsi="Arial" w:cs="Arial"/>
              </w:rPr>
            </w:pPr>
            <w:r w:rsidRPr="00EA0CA9">
              <w:rPr>
                <w:rFonts w:ascii="Arial" w:hAnsi="Arial" w:cs="Arial"/>
              </w:rPr>
              <w:t>Dorchester to Bournemouth</w:t>
            </w:r>
          </w:p>
        </w:tc>
        <w:tc>
          <w:tcPr>
            <w:tcW w:w="2552" w:type="dxa"/>
          </w:tcPr>
          <w:p w14:paraId="14B88515" w14:textId="77777777" w:rsidR="00117751" w:rsidRPr="00EA0CA9" w:rsidRDefault="00117751" w:rsidP="00117751">
            <w:pPr>
              <w:rPr>
                <w:rFonts w:ascii="Arial" w:hAnsi="Arial" w:cs="Arial"/>
              </w:rPr>
            </w:pPr>
            <w:r w:rsidRPr="00EA0CA9">
              <w:rPr>
                <w:rFonts w:ascii="Arial" w:hAnsi="Arial" w:cs="Arial"/>
              </w:rPr>
              <w:t>Overhead cables, Steel pylons</w:t>
            </w:r>
          </w:p>
        </w:tc>
        <w:tc>
          <w:tcPr>
            <w:tcW w:w="2268" w:type="dxa"/>
          </w:tcPr>
          <w:p w14:paraId="05D62E61" w14:textId="13DAC751" w:rsidR="00117751" w:rsidRPr="00EA0CA9" w:rsidRDefault="00EA0CA9" w:rsidP="00117751">
            <w:pPr>
              <w:rPr>
                <w:rFonts w:ascii="Arial" w:hAnsi="Arial" w:cs="Arial"/>
              </w:rPr>
            </w:pPr>
            <w:r w:rsidRPr="00EA0CA9">
              <w:rPr>
                <w:rFonts w:ascii="Arial" w:hAnsi="Arial" w:cs="Arial"/>
              </w:rPr>
              <w:t>25</w:t>
            </w:r>
            <w:r w:rsidR="00117751" w:rsidRPr="00EA0CA9">
              <w:rPr>
                <w:rFonts w:ascii="Arial" w:hAnsi="Arial" w:cs="Arial"/>
              </w:rPr>
              <w:t xml:space="preserve"> miles</w:t>
            </w:r>
          </w:p>
        </w:tc>
      </w:tr>
      <w:tr w:rsidR="00117751" w:rsidRPr="00EA0CA9" w14:paraId="23ABA9AB" w14:textId="77777777" w:rsidTr="00117751">
        <w:tc>
          <w:tcPr>
            <w:tcW w:w="2830" w:type="dxa"/>
          </w:tcPr>
          <w:p w14:paraId="06E41ED8" w14:textId="73D798AA" w:rsidR="00117751" w:rsidRPr="00EA0CA9" w:rsidRDefault="00117751" w:rsidP="00117751">
            <w:pPr>
              <w:rPr>
                <w:rFonts w:ascii="Arial" w:hAnsi="Arial" w:cs="Arial"/>
              </w:rPr>
            </w:pPr>
            <w:r w:rsidRPr="00EA0CA9">
              <w:rPr>
                <w:rFonts w:ascii="Arial" w:hAnsi="Arial" w:cs="Arial"/>
              </w:rPr>
              <w:t>Bournemouth to Milford on Sea</w:t>
            </w:r>
          </w:p>
        </w:tc>
        <w:tc>
          <w:tcPr>
            <w:tcW w:w="2552" w:type="dxa"/>
          </w:tcPr>
          <w:p w14:paraId="788001AF" w14:textId="77777777" w:rsidR="00117751" w:rsidRPr="00EA0CA9" w:rsidRDefault="00117751" w:rsidP="00117751">
            <w:pPr>
              <w:rPr>
                <w:rFonts w:ascii="Arial" w:hAnsi="Arial" w:cs="Arial"/>
              </w:rPr>
            </w:pPr>
            <w:r w:rsidRPr="00EA0CA9">
              <w:rPr>
                <w:rFonts w:ascii="Arial" w:hAnsi="Arial" w:cs="Arial"/>
              </w:rPr>
              <w:t>Underground cables</w:t>
            </w:r>
          </w:p>
        </w:tc>
        <w:tc>
          <w:tcPr>
            <w:tcW w:w="2268" w:type="dxa"/>
          </w:tcPr>
          <w:p w14:paraId="61CD7FC6" w14:textId="52F67B82" w:rsidR="00117751" w:rsidRPr="00EA0CA9" w:rsidRDefault="00EA0CA9" w:rsidP="00117751">
            <w:pPr>
              <w:rPr>
                <w:rFonts w:ascii="Arial" w:hAnsi="Arial" w:cs="Arial"/>
              </w:rPr>
            </w:pPr>
            <w:r w:rsidRPr="00EA0CA9">
              <w:rPr>
                <w:rFonts w:ascii="Arial" w:hAnsi="Arial" w:cs="Arial"/>
              </w:rPr>
              <w:t>1</w:t>
            </w:r>
            <w:r w:rsidR="00117751" w:rsidRPr="00EA0CA9">
              <w:rPr>
                <w:rFonts w:ascii="Arial" w:hAnsi="Arial" w:cs="Arial"/>
              </w:rPr>
              <w:t>3 miles</w:t>
            </w:r>
          </w:p>
        </w:tc>
      </w:tr>
      <w:tr w:rsidR="00117751" w:rsidRPr="00EA0CA9" w14:paraId="130A72F7" w14:textId="77777777" w:rsidTr="00117751">
        <w:tc>
          <w:tcPr>
            <w:tcW w:w="2830" w:type="dxa"/>
          </w:tcPr>
          <w:p w14:paraId="0B98DDB1" w14:textId="327FBEA2" w:rsidR="00117751" w:rsidRPr="00EA0CA9" w:rsidRDefault="00117751" w:rsidP="00117751">
            <w:pPr>
              <w:rPr>
                <w:rFonts w:ascii="Arial" w:hAnsi="Arial" w:cs="Arial"/>
              </w:rPr>
            </w:pPr>
            <w:r w:rsidRPr="00EA0CA9">
              <w:rPr>
                <w:rFonts w:ascii="Arial" w:hAnsi="Arial" w:cs="Arial"/>
              </w:rPr>
              <w:t>Milford on Sea to Isle of Wight</w:t>
            </w:r>
          </w:p>
        </w:tc>
        <w:tc>
          <w:tcPr>
            <w:tcW w:w="2552" w:type="dxa"/>
          </w:tcPr>
          <w:p w14:paraId="027D773E" w14:textId="77777777" w:rsidR="00117751" w:rsidRPr="00EA0CA9" w:rsidRDefault="00117751" w:rsidP="00117751">
            <w:pPr>
              <w:rPr>
                <w:rFonts w:ascii="Arial" w:hAnsi="Arial" w:cs="Arial"/>
              </w:rPr>
            </w:pPr>
            <w:r w:rsidRPr="00EA0CA9">
              <w:rPr>
                <w:rFonts w:ascii="Arial" w:hAnsi="Arial" w:cs="Arial"/>
              </w:rPr>
              <w:t>Underwater cables</w:t>
            </w:r>
          </w:p>
        </w:tc>
        <w:tc>
          <w:tcPr>
            <w:tcW w:w="2268" w:type="dxa"/>
          </w:tcPr>
          <w:p w14:paraId="225431E2" w14:textId="2450D1E4" w:rsidR="00117751" w:rsidRPr="00EA0CA9" w:rsidRDefault="00EA0CA9" w:rsidP="00117751">
            <w:pPr>
              <w:rPr>
                <w:rFonts w:ascii="Arial" w:hAnsi="Arial" w:cs="Arial"/>
              </w:rPr>
            </w:pPr>
            <w:r w:rsidRPr="00EA0CA9">
              <w:rPr>
                <w:rFonts w:ascii="Arial" w:hAnsi="Arial" w:cs="Arial"/>
              </w:rPr>
              <w:t>8</w:t>
            </w:r>
            <w:r w:rsidR="00117751" w:rsidRPr="00EA0CA9">
              <w:rPr>
                <w:rFonts w:ascii="Arial" w:hAnsi="Arial" w:cs="Arial"/>
              </w:rPr>
              <w:t xml:space="preserve"> miles</w:t>
            </w:r>
          </w:p>
        </w:tc>
      </w:tr>
      <w:tr w:rsidR="00117751" w:rsidRPr="00EA0CA9" w14:paraId="53C21424" w14:textId="77777777" w:rsidTr="00117751">
        <w:tc>
          <w:tcPr>
            <w:tcW w:w="2830" w:type="dxa"/>
          </w:tcPr>
          <w:p w14:paraId="12E91944" w14:textId="77777777" w:rsidR="00117751" w:rsidRPr="00EA0CA9" w:rsidRDefault="00117751" w:rsidP="00117751">
            <w:pPr>
              <w:rPr>
                <w:rFonts w:ascii="Arial" w:hAnsi="Arial" w:cs="Arial"/>
              </w:rPr>
            </w:pPr>
            <w:r w:rsidRPr="00EA0CA9">
              <w:rPr>
                <w:rFonts w:ascii="Arial" w:hAnsi="Arial" w:cs="Arial"/>
              </w:rPr>
              <w:t>Isle of Wight</w:t>
            </w:r>
          </w:p>
        </w:tc>
        <w:tc>
          <w:tcPr>
            <w:tcW w:w="2552" w:type="dxa"/>
          </w:tcPr>
          <w:p w14:paraId="137B0DA3" w14:textId="77777777" w:rsidR="00117751" w:rsidRPr="00EA0CA9" w:rsidRDefault="00117751" w:rsidP="00117751">
            <w:pPr>
              <w:rPr>
                <w:rFonts w:ascii="Arial" w:hAnsi="Arial" w:cs="Arial"/>
              </w:rPr>
            </w:pPr>
            <w:r w:rsidRPr="00EA0CA9">
              <w:rPr>
                <w:rFonts w:ascii="Arial" w:hAnsi="Arial" w:cs="Arial"/>
              </w:rPr>
              <w:t>Wooden Poles, Overhead cables</w:t>
            </w:r>
          </w:p>
        </w:tc>
        <w:tc>
          <w:tcPr>
            <w:tcW w:w="2268" w:type="dxa"/>
          </w:tcPr>
          <w:p w14:paraId="72C6E813" w14:textId="438B1895" w:rsidR="00117751" w:rsidRPr="00EA0CA9" w:rsidRDefault="00EA0CA9" w:rsidP="00117751">
            <w:pPr>
              <w:rPr>
                <w:rFonts w:ascii="Arial" w:hAnsi="Arial" w:cs="Arial"/>
              </w:rPr>
            </w:pPr>
            <w:r w:rsidRPr="00EA0CA9">
              <w:rPr>
                <w:rFonts w:ascii="Arial" w:hAnsi="Arial" w:cs="Arial"/>
              </w:rPr>
              <w:t xml:space="preserve">20 </w:t>
            </w:r>
            <w:r w:rsidR="00117751" w:rsidRPr="00EA0CA9">
              <w:rPr>
                <w:rFonts w:ascii="Arial" w:hAnsi="Arial" w:cs="Arial"/>
              </w:rPr>
              <w:t>miles</w:t>
            </w:r>
          </w:p>
        </w:tc>
      </w:tr>
    </w:tbl>
    <w:p w14:paraId="62F4399A" w14:textId="77777777" w:rsidR="00117751" w:rsidRPr="00EA0CA9" w:rsidRDefault="00117751" w:rsidP="00117751">
      <w:pPr>
        <w:rPr>
          <w:rFonts w:ascii="Arial" w:hAnsi="Arial" w:cs="Arial"/>
          <w:u w:val="single"/>
        </w:rPr>
      </w:pPr>
    </w:p>
    <w:p w14:paraId="69E01981" w14:textId="553F68DE" w:rsidR="008C0F8E" w:rsidRPr="00EA0CA9" w:rsidRDefault="008C0F8E">
      <w:pPr>
        <w:rPr>
          <w:rFonts w:ascii="Arial" w:hAnsi="Arial" w:cs="Arial"/>
        </w:rPr>
      </w:pPr>
    </w:p>
    <w:p w14:paraId="7CA6E1EA" w14:textId="2935C2F9" w:rsidR="008C0F8E" w:rsidRPr="00EA0CA9" w:rsidRDefault="008C0F8E">
      <w:pPr>
        <w:rPr>
          <w:rFonts w:ascii="Arial" w:hAnsi="Arial" w:cs="Arial"/>
        </w:rPr>
      </w:pPr>
    </w:p>
    <w:p w14:paraId="0E8592C4" w14:textId="355C278B" w:rsidR="008C0F8E" w:rsidRPr="00EA0CA9" w:rsidRDefault="008C0F8E">
      <w:pPr>
        <w:rPr>
          <w:rFonts w:ascii="Arial" w:hAnsi="Arial" w:cs="Arial"/>
        </w:rPr>
      </w:pPr>
    </w:p>
    <w:p w14:paraId="16E50F66" w14:textId="799D885E" w:rsidR="008C0F8E" w:rsidRPr="00EA0CA9" w:rsidRDefault="008C0F8E">
      <w:pPr>
        <w:rPr>
          <w:rFonts w:ascii="Arial" w:hAnsi="Arial" w:cs="Arial"/>
        </w:rPr>
      </w:pPr>
    </w:p>
    <w:p w14:paraId="2B8583BF" w14:textId="0CDE1293" w:rsidR="008C0F8E" w:rsidRPr="00EA0CA9" w:rsidRDefault="008C0F8E">
      <w:pPr>
        <w:rPr>
          <w:rFonts w:ascii="Arial" w:hAnsi="Arial" w:cs="Arial"/>
        </w:rPr>
      </w:pPr>
    </w:p>
    <w:p w14:paraId="1AE3DB8A" w14:textId="3C44DC39" w:rsidR="008C0F8E" w:rsidRPr="00EA0CA9" w:rsidRDefault="008C0F8E">
      <w:pPr>
        <w:rPr>
          <w:rFonts w:ascii="Arial" w:hAnsi="Arial" w:cs="Arial"/>
        </w:rPr>
      </w:pPr>
    </w:p>
    <w:p w14:paraId="26EF8EF2" w14:textId="2BD2B369" w:rsidR="008C0F8E" w:rsidRPr="00EA0CA9" w:rsidRDefault="00EA0CA9">
      <w:pPr>
        <w:rPr>
          <w:rFonts w:ascii="Arial" w:hAnsi="Arial" w:cs="Arial"/>
        </w:rPr>
      </w:pPr>
      <w:r w:rsidRPr="00EA0CA9">
        <w:rPr>
          <w:rFonts w:ascii="Arial" w:hAnsi="Arial" w:cs="Arial"/>
          <w:noProof/>
        </w:rPr>
        <mc:AlternateContent>
          <mc:Choice Requires="wps">
            <w:drawing>
              <wp:anchor distT="0" distB="0" distL="114300" distR="114300" simplePos="0" relativeHeight="251681792" behindDoc="0" locked="0" layoutInCell="1" allowOverlap="1" wp14:anchorId="0A59605A" wp14:editId="1E405A8D">
                <wp:simplePos x="0" y="0"/>
                <wp:positionH relativeFrom="column">
                  <wp:posOffset>3930650</wp:posOffset>
                </wp:positionH>
                <wp:positionV relativeFrom="paragraph">
                  <wp:posOffset>193675</wp:posOffset>
                </wp:positionV>
                <wp:extent cx="1149350" cy="330200"/>
                <wp:effectExtent l="0" t="0" r="12700" b="12700"/>
                <wp:wrapNone/>
                <wp:docPr id="17" name="Text Box 17"/>
                <wp:cNvGraphicFramePr/>
                <a:graphic xmlns:a="http://schemas.openxmlformats.org/drawingml/2006/main">
                  <a:graphicData uri="http://schemas.microsoft.com/office/word/2010/wordprocessingShape">
                    <wps:wsp>
                      <wps:cNvSpPr txBox="1"/>
                      <wps:spPr>
                        <a:xfrm>
                          <a:off x="0" y="0"/>
                          <a:ext cx="1149350" cy="330200"/>
                        </a:xfrm>
                        <a:prstGeom prst="rect">
                          <a:avLst/>
                        </a:prstGeom>
                        <a:solidFill>
                          <a:schemeClr val="lt1"/>
                        </a:solidFill>
                        <a:ln w="6350">
                          <a:solidFill>
                            <a:prstClr val="black"/>
                          </a:solidFill>
                        </a:ln>
                      </wps:spPr>
                      <wps:txbx>
                        <w:txbxContent>
                          <w:p w14:paraId="7E3F4994" w14:textId="77777777" w:rsidR="00EA0CA9" w:rsidRDefault="00EA0CA9" w:rsidP="00EA0CA9">
                            <w:r>
                              <w:t>Housing estate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59605A" id="Text Box 17" o:spid="_x0000_s1029" type="#_x0000_t202" style="position:absolute;margin-left:309.5pt;margin-top:15.25pt;width:90.5pt;height: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" fillcolor="white [3201]" strokeweight=".5pt">
                <v:textbox>
                  <w:txbxContent>
                    <w:p w14:paraId="7E3F4994" w14:textId="77777777" w:rsidR="00EA0CA9" w:rsidRDefault="00EA0CA9" w:rsidP="00EA0CA9">
                      <w:r>
                        <w:t>Housing estate</w:t>
                      </w:r>
                    </w:p>
                  </w:txbxContent>
                </v:textbox>
              </v:shape>
            </w:pict>
          </mc:Fallback>
        </mc:AlternateContent>
      </w:r>
      <w:r w:rsidRPr="00EA0CA9">
        <w:rPr>
          <w:rFonts w:ascii="Arial" w:hAnsi="Arial" w:cs="Arial"/>
          <w:noProof/>
        </w:rPr>
        <mc:AlternateContent>
          <mc:Choice Requires="wps">
            <w:drawing>
              <wp:anchor distT="0" distB="0" distL="114300" distR="114300" simplePos="0" relativeHeight="251677696" behindDoc="0" locked="0" layoutInCell="1" allowOverlap="1" wp14:anchorId="0A5BFB92" wp14:editId="0CB5287D">
                <wp:simplePos x="0" y="0"/>
                <wp:positionH relativeFrom="column">
                  <wp:posOffset>2133600</wp:posOffset>
                </wp:positionH>
                <wp:positionV relativeFrom="paragraph">
                  <wp:posOffset>22225</wp:posOffset>
                </wp:positionV>
                <wp:extent cx="1092200" cy="298450"/>
                <wp:effectExtent l="0" t="0" r="12700" b="25400"/>
                <wp:wrapNone/>
                <wp:docPr id="15" name="Text Box 15"/>
                <wp:cNvGraphicFramePr/>
                <a:graphic xmlns:a="http://schemas.openxmlformats.org/drawingml/2006/main">
                  <a:graphicData uri="http://schemas.microsoft.com/office/word/2010/wordprocessingShape">
                    <wps:wsp>
                      <wps:cNvSpPr txBox="1"/>
                      <wps:spPr>
                        <a:xfrm>
                          <a:off x="0" y="0"/>
                          <a:ext cx="1092200" cy="298450"/>
                        </a:xfrm>
                        <a:prstGeom prst="rect">
                          <a:avLst/>
                        </a:prstGeom>
                        <a:solidFill>
                          <a:schemeClr val="lt1"/>
                        </a:solidFill>
                        <a:ln w="6350">
                          <a:solidFill>
                            <a:prstClr val="black"/>
                          </a:solidFill>
                        </a:ln>
                      </wps:spPr>
                      <wps:txbx>
                        <w:txbxContent>
                          <w:p w14:paraId="664A6811" w14:textId="3BD3772C" w:rsidR="00EA0CA9" w:rsidRDefault="00EA0CA9" w:rsidP="00EA0CA9">
                            <w:r>
                              <w:t>Milford on Sea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A5BFB92" id="Text Box 15" o:spid="_x0000_s1030" type="#_x0000_t202" style="position:absolute;margin-left:168pt;margin-top:1.75pt;width:86pt;height:23.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" fillcolor="white [3201]" strokeweight=".5pt">
                <v:textbox>
                  <w:txbxContent>
                    <w:p w14:paraId="664A6811" w14:textId="3BD3772C" w:rsidR="00EA0CA9" w:rsidRDefault="00EA0CA9" w:rsidP="00EA0CA9">
                      <w:r>
                        <w:t>Milford on Sea</w:t>
                      </w:r>
                    </w:p>
                  </w:txbxContent>
                </v:textbox>
              </v:shape>
            </w:pict>
          </mc:Fallback>
        </mc:AlternateContent>
      </w:r>
      <w:r w:rsidRPr="00EA0CA9">
        <w:rPr>
          <w:rFonts w:ascii="Arial" w:hAnsi="Arial" w:cs="Arial"/>
          <w:noProof/>
        </w:rPr>
        <mc:AlternateContent>
          <mc:Choice Requires="wps">
            <w:drawing>
              <wp:anchor distT="0" distB="0" distL="114300" distR="114300" simplePos="0" relativeHeight="251673600" behindDoc="0" locked="0" layoutInCell="1" allowOverlap="1" wp14:anchorId="126C3C62" wp14:editId="3276F384">
                <wp:simplePos x="0" y="0"/>
                <wp:positionH relativeFrom="column">
                  <wp:posOffset>463550</wp:posOffset>
                </wp:positionH>
                <wp:positionV relativeFrom="paragraph">
                  <wp:posOffset>130175</wp:posOffset>
                </wp:positionV>
                <wp:extent cx="990600" cy="298450"/>
                <wp:effectExtent l="0" t="0" r="19050" b="25400"/>
                <wp:wrapNone/>
                <wp:docPr id="13" name="Text Box 13"/>
                <wp:cNvGraphicFramePr/>
                <a:graphic xmlns:a="http://schemas.openxmlformats.org/drawingml/2006/main">
                  <a:graphicData uri="http://schemas.microsoft.com/office/word/2010/wordprocessingShape">
                    <wps:wsp>
                      <wps:cNvSpPr txBox="1"/>
                      <wps:spPr>
                        <a:xfrm>
                          <a:off x="0" y="0"/>
                          <a:ext cx="990600" cy="298450"/>
                        </a:xfrm>
                        <a:prstGeom prst="rect">
                          <a:avLst/>
                        </a:prstGeom>
                        <a:solidFill>
                          <a:schemeClr val="lt1"/>
                        </a:solidFill>
                        <a:ln w="6350">
                          <a:solidFill>
                            <a:prstClr val="black"/>
                          </a:solidFill>
                        </a:ln>
                      </wps:spPr>
                      <wps:txbx>
                        <w:txbxContent>
                          <w:p w14:paraId="0A8EF54C" w14:textId="414B58A5" w:rsidR="00EA0CA9" w:rsidRDefault="00EA0CA9" w:rsidP="00EA0CA9">
                            <w:r>
                              <w:t>Bournemouth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6C3C62" id="Text Box 13" o:spid="_x0000_s1031" type="#_x0000_t202" style="position:absolute;margin-left:36.5pt;margin-top:10.25pt;width:78pt;height:23.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" fillcolor="white [3201]" strokeweight=".5pt">
                <v:textbox>
                  <w:txbxContent>
                    <w:p w14:paraId="0A8EF54C" w14:textId="414B58A5" w:rsidR="00EA0CA9" w:rsidRDefault="00EA0CA9" w:rsidP="00EA0CA9">
                      <w:r>
                        <w:t>Bournemouth</w:t>
                      </w:r>
                    </w:p>
                  </w:txbxContent>
                </v:textbox>
              </v:shape>
            </w:pict>
          </mc:Fallback>
        </mc:AlternateContent>
      </w:r>
    </w:p>
    <w:p w14:paraId="2583CD10" w14:textId="3F0A5309" w:rsidR="008C0F8E" w:rsidRPr="00EA0CA9" w:rsidRDefault="00EA0CA9">
      <w:pPr>
        <w:rPr>
          <w:rFonts w:ascii="Arial" w:hAnsi="Arial" w:cs="Arial"/>
        </w:rPr>
      </w:pPr>
      <w:r w:rsidRPr="00EA0CA9">
        <w:rPr>
          <w:rFonts w:ascii="Arial" w:hAnsi="Arial" w:cs="Arial"/>
          <w:noProof/>
        </w:rPr>
        <mc:AlternateContent>
          <mc:Choice Requires="wps">
            <w:drawing>
              <wp:anchor distT="0" distB="0" distL="114300" distR="114300" simplePos="0" relativeHeight="251675648" behindDoc="0" locked="0" layoutInCell="1" allowOverlap="1" wp14:anchorId="2D95B583" wp14:editId="29BFF23C">
                <wp:simplePos x="0" y="0"/>
                <wp:positionH relativeFrom="margin">
                  <wp:posOffset>2730500</wp:posOffset>
                </wp:positionH>
                <wp:positionV relativeFrom="paragraph">
                  <wp:posOffset>41275</wp:posOffset>
                </wp:positionV>
                <wp:extent cx="57150" cy="1143000"/>
                <wp:effectExtent l="76200" t="38100" r="38100" b="19050"/>
                <wp:wrapNone/>
                <wp:docPr id="14" name="Straight Arrow Connector 14"/>
                <wp:cNvGraphicFramePr/>
                <a:graphic xmlns:a="http://schemas.openxmlformats.org/drawingml/2006/main">
                  <a:graphicData uri="http://schemas.microsoft.com/office/word/2010/wordprocessingShape">
                    <wps:wsp>
                      <wps:cNvCnPr/>
                      <wps:spPr>
                        <a:xfrm flipH="1" flipV="1">
                          <a:off x="0" y="0"/>
                          <a:ext cx="57150" cy="11430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C300C5" id="Straight Arrow Connector 14" o:spid="_x0000_s1026" type="#_x0000_t32" style="position:absolute;margin-left:215pt;margin-top:3.25pt;width:4.5pt;height:90pt;flip:x 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" strokecolor="#4472c4 [3204]" strokeweight="1.25pt">
                <v:stroke endarrow="block" joinstyle="miter"/>
                <w10:wrap anchorx="margin"/>
              </v:shape>
            </w:pict>
          </mc:Fallback>
        </mc:AlternateContent>
      </w:r>
      <w:r w:rsidRPr="00EA0CA9">
        <w:rPr>
          <w:rFonts w:ascii="Arial" w:hAnsi="Arial" w:cs="Arial"/>
          <w:noProof/>
        </w:rPr>
        <mc:AlternateContent>
          <mc:Choice Requires="wps">
            <w:drawing>
              <wp:anchor distT="0" distB="0" distL="114300" distR="114300" simplePos="0" relativeHeight="251672576" behindDoc="0" locked="0" layoutInCell="1" allowOverlap="1" wp14:anchorId="2895DBEE" wp14:editId="7F08EB56">
                <wp:simplePos x="0" y="0"/>
                <wp:positionH relativeFrom="column">
                  <wp:posOffset>825500</wp:posOffset>
                </wp:positionH>
                <wp:positionV relativeFrom="paragraph">
                  <wp:posOffset>187325</wp:posOffset>
                </wp:positionV>
                <wp:extent cx="222250" cy="717550"/>
                <wp:effectExtent l="57150" t="38100" r="25400" b="25400"/>
                <wp:wrapNone/>
                <wp:docPr id="12" name="Straight Arrow Connector 12"/>
                <wp:cNvGraphicFramePr/>
                <a:graphic xmlns:a="http://schemas.openxmlformats.org/drawingml/2006/main">
                  <a:graphicData uri="http://schemas.microsoft.com/office/word/2010/wordprocessingShape">
                    <wps:wsp>
                      <wps:cNvCnPr/>
                      <wps:spPr>
                        <a:xfrm flipH="1" flipV="1">
                          <a:off x="0" y="0"/>
                          <a:ext cx="222250" cy="71755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6CFBC5" id="Straight Arrow Connector 12" o:spid="_x0000_s1026" type="#_x0000_t32" style="position:absolute;margin-left:65pt;margin-top:14.75pt;width:17.5pt;height:56.5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" strokecolor="#4472c4 [3204]" strokeweight="1.25pt">
                <v:stroke endarrow="block" joinstyle="miter"/>
              </v:shape>
            </w:pict>
          </mc:Fallback>
        </mc:AlternateContent>
      </w:r>
    </w:p>
    <w:p w14:paraId="68157964" w14:textId="70497EB7" w:rsidR="008C0F8E" w:rsidRPr="00EA0CA9" w:rsidRDefault="00EA0CA9">
      <w:pPr>
        <w:rPr>
          <w:rFonts w:ascii="Arial" w:hAnsi="Arial" w:cs="Arial"/>
        </w:rPr>
      </w:pPr>
      <w:r w:rsidRPr="00EA0CA9">
        <w:rPr>
          <w:rFonts w:ascii="Arial" w:hAnsi="Arial" w:cs="Arial"/>
          <w:noProof/>
        </w:rPr>
        <mc:AlternateContent>
          <mc:Choice Requires="wps">
            <w:drawing>
              <wp:anchor distT="0" distB="0" distL="114300" distR="114300" simplePos="0" relativeHeight="251679744" behindDoc="0" locked="0" layoutInCell="1" allowOverlap="1" wp14:anchorId="2AAE6380" wp14:editId="1145E36D">
                <wp:simplePos x="0" y="0"/>
                <wp:positionH relativeFrom="margin">
                  <wp:posOffset>4469130</wp:posOffset>
                </wp:positionH>
                <wp:positionV relativeFrom="paragraph">
                  <wp:posOffset>41275</wp:posOffset>
                </wp:positionV>
                <wp:extent cx="45719" cy="1263650"/>
                <wp:effectExtent l="76200" t="38100" r="50165" b="12700"/>
                <wp:wrapNone/>
                <wp:docPr id="16" name="Straight Arrow Connector 16"/>
                <wp:cNvGraphicFramePr/>
                <a:graphic xmlns:a="http://schemas.openxmlformats.org/drawingml/2006/main">
                  <a:graphicData uri="http://schemas.microsoft.com/office/word/2010/wordprocessingShape">
                    <wps:wsp>
                      <wps:cNvCnPr/>
                      <wps:spPr>
                        <a:xfrm flipH="1" flipV="1">
                          <a:off x="0" y="0"/>
                          <a:ext cx="45719" cy="126365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C297B9" id="Straight Arrow Connector 16" o:spid="_x0000_s1026" type="#_x0000_t32" style="position:absolute;margin-left:351.9pt;margin-top:3.25pt;width:3.6pt;height:99.5pt;flip:x 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" strokecolor="#4472c4 [3204]" strokeweight="1.25pt">
                <v:stroke endarrow="block" joinstyle="miter"/>
                <w10:wrap anchorx="margin"/>
              </v:shape>
            </w:pict>
          </mc:Fallback>
        </mc:AlternateContent>
      </w:r>
      <w:r w:rsidRPr="00EA0CA9">
        <w:rPr>
          <w:rFonts w:ascii="Arial" w:hAnsi="Arial" w:cs="Arial"/>
          <w:noProof/>
        </w:rPr>
        <w:drawing>
          <wp:anchor distT="0" distB="0" distL="114300" distR="114300" simplePos="0" relativeHeight="251670528" behindDoc="0" locked="0" layoutInCell="1" allowOverlap="1" wp14:anchorId="06A51207" wp14:editId="48FB9ABC">
            <wp:simplePos x="0" y="0"/>
            <wp:positionH relativeFrom="margin">
              <wp:posOffset>316230</wp:posOffset>
            </wp:positionH>
            <wp:positionV relativeFrom="paragraph">
              <wp:posOffset>193675</wp:posOffset>
            </wp:positionV>
            <wp:extent cx="5731510" cy="2241550"/>
            <wp:effectExtent l="0" t="0" r="254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731510" cy="2241550"/>
                    </a:xfrm>
                    <a:prstGeom prst="rect">
                      <a:avLst/>
                    </a:prstGeom>
                  </pic:spPr>
                </pic:pic>
              </a:graphicData>
            </a:graphic>
            <wp14:sizeRelH relativeFrom="page">
              <wp14:pctWidth>0</wp14:pctWidth>
            </wp14:sizeRelH>
            <wp14:sizeRelV relativeFrom="page">
              <wp14:pctHeight>0</wp14:pctHeight>
            </wp14:sizeRelV>
          </wp:anchor>
        </w:drawing>
      </w:r>
    </w:p>
    <w:p w14:paraId="731060AA" w14:textId="1E2F8C03" w:rsidR="008C0F8E" w:rsidRPr="00EA0CA9" w:rsidRDefault="008C0F8E">
      <w:pPr>
        <w:rPr>
          <w:rFonts w:ascii="Arial" w:hAnsi="Arial" w:cs="Arial"/>
        </w:rPr>
      </w:pPr>
    </w:p>
    <w:p w14:paraId="3D33403C" w14:textId="7234159C" w:rsidR="008C0F8E" w:rsidRPr="00EA0CA9" w:rsidRDefault="008C0F8E">
      <w:pPr>
        <w:rPr>
          <w:rFonts w:ascii="Arial" w:hAnsi="Arial" w:cs="Arial"/>
        </w:rPr>
      </w:pPr>
    </w:p>
    <w:p w14:paraId="532DFD61" w14:textId="265E47E2" w:rsidR="008C0F8E" w:rsidRPr="00EA0CA9" w:rsidRDefault="008C0F8E">
      <w:pPr>
        <w:rPr>
          <w:rFonts w:ascii="Arial" w:hAnsi="Arial" w:cs="Arial"/>
        </w:rPr>
      </w:pPr>
    </w:p>
    <w:p w14:paraId="09F8742F" w14:textId="1B8DE2B4" w:rsidR="008C0F8E" w:rsidRPr="00EA0CA9" w:rsidRDefault="008C0F8E">
      <w:pPr>
        <w:rPr>
          <w:rFonts w:ascii="Arial" w:hAnsi="Arial" w:cs="Arial"/>
        </w:rPr>
      </w:pPr>
    </w:p>
    <w:p w14:paraId="2D3ECCA3" w14:textId="5D3D5A5C" w:rsidR="008C0F8E" w:rsidRPr="00EA0CA9" w:rsidRDefault="008C0F8E">
      <w:pPr>
        <w:rPr>
          <w:rFonts w:ascii="Arial" w:hAnsi="Arial" w:cs="Arial"/>
        </w:rPr>
      </w:pPr>
    </w:p>
    <w:p w14:paraId="15C070C3" w14:textId="77777777" w:rsidR="008C0F8E" w:rsidRPr="00EA0CA9" w:rsidRDefault="008C0F8E">
      <w:pPr>
        <w:rPr>
          <w:rFonts w:ascii="Arial" w:hAnsi="Arial" w:cs="Arial"/>
        </w:rPr>
      </w:pPr>
    </w:p>
    <w:p w14:paraId="72457C16" w14:textId="77777777" w:rsidR="00EA0CA9" w:rsidRPr="00EA0CA9" w:rsidRDefault="00EA0CA9">
      <w:pPr>
        <w:rPr>
          <w:rFonts w:ascii="Arial" w:hAnsi="Arial" w:cs="Arial"/>
        </w:rPr>
      </w:pPr>
    </w:p>
    <w:p w14:paraId="62A79BD3" w14:textId="77777777" w:rsidR="00EA0CA9" w:rsidRPr="00EA0CA9" w:rsidRDefault="00EA0CA9">
      <w:pPr>
        <w:rPr>
          <w:rFonts w:ascii="Arial" w:hAnsi="Arial" w:cs="Arial"/>
        </w:rPr>
      </w:pPr>
    </w:p>
    <w:p w14:paraId="7766907A" w14:textId="67F2B555" w:rsidR="00836273" w:rsidRPr="00EA0CA9" w:rsidRDefault="00836273">
      <w:pPr>
        <w:rPr>
          <w:rFonts w:ascii="Arial" w:hAnsi="Arial" w:cs="Arial"/>
        </w:rPr>
      </w:pPr>
    </w:p>
    <w:p w14:paraId="6F44F9C0" w14:textId="77777777" w:rsidR="00EA0CA9" w:rsidRPr="00EA0CA9" w:rsidRDefault="00EA0CA9">
      <w:pPr>
        <w:rPr>
          <w:rFonts w:ascii="Arial" w:hAnsi="Arial" w:cs="Arial"/>
        </w:rPr>
      </w:pPr>
    </w:p>
    <w:p w14:paraId="7E45099E" w14:textId="442E3ED9" w:rsidR="00836273" w:rsidRDefault="00EA0CA9">
      <w:pPr>
        <w:rPr>
          <w:rFonts w:ascii="Arial" w:hAnsi="Arial" w:cs="Arial"/>
          <w:b/>
          <w:bCs/>
        </w:rPr>
      </w:pPr>
      <w:r w:rsidRPr="00EA0CA9">
        <w:rPr>
          <w:rFonts w:ascii="Arial" w:hAnsi="Arial" w:cs="Arial"/>
          <w:b/>
          <w:bCs/>
        </w:rPr>
        <w:t>Price List</w:t>
      </w:r>
    </w:p>
    <w:p w14:paraId="3D2DEDAA" w14:textId="77777777" w:rsidR="00EA0CA9" w:rsidRPr="00EA0CA9" w:rsidRDefault="00EA0CA9">
      <w:pPr>
        <w:rPr>
          <w:rFonts w:ascii="Arial" w:hAnsi="Arial" w:cs="Arial"/>
          <w:b/>
          <w:bCs/>
        </w:rPr>
      </w:pPr>
    </w:p>
    <w:tbl>
      <w:tblPr>
        <w:tblStyle w:val="TableGrid"/>
        <w:tblW w:w="9209" w:type="dxa"/>
        <w:tblLook w:val="04A0" w:firstRow="1" w:lastRow="0" w:firstColumn="1" w:lastColumn="0" w:noHBand="0" w:noVBand="1"/>
      </w:tblPr>
      <w:tblGrid>
        <w:gridCol w:w="2254"/>
        <w:gridCol w:w="2254"/>
        <w:gridCol w:w="2254"/>
        <w:gridCol w:w="2447"/>
      </w:tblGrid>
      <w:tr w:rsidR="00836273" w:rsidRPr="00EA0CA9" w14:paraId="6D88908A" w14:textId="77777777" w:rsidTr="00EA0CA9">
        <w:tc>
          <w:tcPr>
            <w:tcW w:w="2254" w:type="dxa"/>
            <w:shd w:val="clear" w:color="auto" w:fill="BDD6EE" w:themeFill="accent5" w:themeFillTint="66"/>
          </w:tcPr>
          <w:p w14:paraId="661C69A9" w14:textId="7F4CDECC" w:rsidR="00836273" w:rsidRPr="00EA0CA9" w:rsidRDefault="00836273" w:rsidP="00EA0CA9">
            <w:pPr>
              <w:jc w:val="center"/>
              <w:rPr>
                <w:rFonts w:ascii="Arial" w:hAnsi="Arial" w:cs="Arial"/>
                <w:b/>
                <w:bCs/>
              </w:rPr>
            </w:pPr>
            <w:r w:rsidRPr="00EA0CA9">
              <w:rPr>
                <w:rFonts w:ascii="Arial" w:hAnsi="Arial" w:cs="Arial"/>
                <w:b/>
                <w:bCs/>
              </w:rPr>
              <w:t>Item</w:t>
            </w:r>
          </w:p>
        </w:tc>
        <w:tc>
          <w:tcPr>
            <w:tcW w:w="2254" w:type="dxa"/>
            <w:shd w:val="clear" w:color="auto" w:fill="BDD6EE" w:themeFill="accent5" w:themeFillTint="66"/>
          </w:tcPr>
          <w:p w14:paraId="6B0E7380" w14:textId="044300DF" w:rsidR="00836273" w:rsidRPr="00EA0CA9" w:rsidRDefault="00836273" w:rsidP="00EA0CA9">
            <w:pPr>
              <w:jc w:val="center"/>
              <w:rPr>
                <w:rFonts w:ascii="Arial" w:hAnsi="Arial" w:cs="Arial"/>
                <w:b/>
                <w:bCs/>
              </w:rPr>
            </w:pPr>
            <w:r w:rsidRPr="00EA0CA9">
              <w:rPr>
                <w:rFonts w:ascii="Arial" w:hAnsi="Arial" w:cs="Arial"/>
                <w:b/>
                <w:bCs/>
              </w:rPr>
              <w:t>Cost</w:t>
            </w:r>
          </w:p>
        </w:tc>
        <w:tc>
          <w:tcPr>
            <w:tcW w:w="2254" w:type="dxa"/>
            <w:shd w:val="clear" w:color="auto" w:fill="BDD6EE" w:themeFill="accent5" w:themeFillTint="66"/>
          </w:tcPr>
          <w:p w14:paraId="2471E00D" w14:textId="4021BFBA" w:rsidR="00836273" w:rsidRPr="00EA0CA9" w:rsidRDefault="00836273" w:rsidP="00EA0CA9">
            <w:pPr>
              <w:jc w:val="center"/>
              <w:rPr>
                <w:rFonts w:ascii="Arial" w:hAnsi="Arial" w:cs="Arial"/>
                <w:b/>
                <w:bCs/>
              </w:rPr>
            </w:pPr>
            <w:r w:rsidRPr="00EA0CA9">
              <w:rPr>
                <w:rFonts w:ascii="Arial" w:hAnsi="Arial" w:cs="Arial"/>
                <w:b/>
                <w:bCs/>
              </w:rPr>
              <w:t>Number of unit</w:t>
            </w:r>
            <w:r w:rsidR="00AB6449" w:rsidRPr="00EA0CA9">
              <w:rPr>
                <w:rFonts w:ascii="Arial" w:hAnsi="Arial" w:cs="Arial"/>
                <w:b/>
                <w:bCs/>
              </w:rPr>
              <w:t xml:space="preserve">s needed </w:t>
            </w:r>
          </w:p>
        </w:tc>
        <w:tc>
          <w:tcPr>
            <w:tcW w:w="2447" w:type="dxa"/>
            <w:shd w:val="clear" w:color="auto" w:fill="BDD6EE" w:themeFill="accent5" w:themeFillTint="66"/>
          </w:tcPr>
          <w:p w14:paraId="3FAD1196" w14:textId="2134C2EB" w:rsidR="00836273" w:rsidRPr="00EA0CA9" w:rsidRDefault="00AB6449" w:rsidP="00EA0CA9">
            <w:pPr>
              <w:jc w:val="center"/>
              <w:rPr>
                <w:rFonts w:ascii="Arial" w:hAnsi="Arial" w:cs="Arial"/>
                <w:b/>
                <w:bCs/>
              </w:rPr>
            </w:pPr>
            <w:r w:rsidRPr="00EA0CA9">
              <w:rPr>
                <w:rFonts w:ascii="Arial" w:hAnsi="Arial" w:cs="Arial"/>
                <w:b/>
                <w:bCs/>
              </w:rPr>
              <w:t>Notes</w:t>
            </w:r>
          </w:p>
        </w:tc>
      </w:tr>
      <w:tr w:rsidR="00836273" w:rsidRPr="00EA0CA9" w14:paraId="6CDF7AE7" w14:textId="77777777" w:rsidTr="00EA0CA9">
        <w:tc>
          <w:tcPr>
            <w:tcW w:w="2254" w:type="dxa"/>
          </w:tcPr>
          <w:p w14:paraId="2B1DF14D" w14:textId="34CB81F5" w:rsidR="00836273" w:rsidRPr="00EA0CA9" w:rsidRDefault="00836273">
            <w:pPr>
              <w:rPr>
                <w:rFonts w:ascii="Arial" w:hAnsi="Arial" w:cs="Arial"/>
              </w:rPr>
            </w:pPr>
            <w:r w:rsidRPr="00EA0CA9">
              <w:rPr>
                <w:rFonts w:ascii="Arial" w:hAnsi="Arial" w:cs="Arial"/>
              </w:rPr>
              <w:t>Overhead lines</w:t>
            </w:r>
          </w:p>
        </w:tc>
        <w:tc>
          <w:tcPr>
            <w:tcW w:w="2254" w:type="dxa"/>
          </w:tcPr>
          <w:p w14:paraId="36BED17E" w14:textId="08DBDAC1" w:rsidR="00836273" w:rsidRPr="00EA0CA9" w:rsidRDefault="00836273">
            <w:pPr>
              <w:rPr>
                <w:rFonts w:ascii="Arial" w:hAnsi="Arial" w:cs="Arial"/>
              </w:rPr>
            </w:pPr>
            <w:r w:rsidRPr="00EA0CA9">
              <w:rPr>
                <w:rFonts w:ascii="Arial" w:hAnsi="Arial" w:cs="Arial"/>
              </w:rPr>
              <w:t>£213,000 per mile</w:t>
            </w:r>
          </w:p>
        </w:tc>
        <w:tc>
          <w:tcPr>
            <w:tcW w:w="2254" w:type="dxa"/>
          </w:tcPr>
          <w:p w14:paraId="5177A34B" w14:textId="4325538F" w:rsidR="00836273" w:rsidRPr="00EA0CA9" w:rsidRDefault="00836273">
            <w:pPr>
              <w:rPr>
                <w:rFonts w:ascii="Arial" w:hAnsi="Arial" w:cs="Arial"/>
              </w:rPr>
            </w:pPr>
            <w:r w:rsidRPr="00EA0CA9">
              <w:rPr>
                <w:rFonts w:ascii="Arial" w:hAnsi="Arial" w:cs="Arial"/>
              </w:rPr>
              <w:t>1 cable per mile</w:t>
            </w:r>
          </w:p>
        </w:tc>
        <w:tc>
          <w:tcPr>
            <w:tcW w:w="2447" w:type="dxa"/>
          </w:tcPr>
          <w:p w14:paraId="75C049E3" w14:textId="77777777" w:rsidR="00836273" w:rsidRPr="00EA0CA9" w:rsidRDefault="00836273">
            <w:pPr>
              <w:rPr>
                <w:rFonts w:ascii="Arial" w:hAnsi="Arial" w:cs="Arial"/>
              </w:rPr>
            </w:pPr>
          </w:p>
        </w:tc>
      </w:tr>
      <w:tr w:rsidR="00836273" w:rsidRPr="00EA0CA9" w14:paraId="287E7EB0" w14:textId="77777777" w:rsidTr="00EA0CA9">
        <w:tc>
          <w:tcPr>
            <w:tcW w:w="2254" w:type="dxa"/>
          </w:tcPr>
          <w:p w14:paraId="547AF06B" w14:textId="31027CEC" w:rsidR="00836273" w:rsidRPr="00EA0CA9" w:rsidRDefault="00836273">
            <w:pPr>
              <w:rPr>
                <w:rFonts w:ascii="Arial" w:hAnsi="Arial" w:cs="Arial"/>
              </w:rPr>
            </w:pPr>
            <w:r w:rsidRPr="00EA0CA9">
              <w:rPr>
                <w:rFonts w:ascii="Arial" w:hAnsi="Arial" w:cs="Arial"/>
              </w:rPr>
              <w:t>Underground lines</w:t>
            </w:r>
          </w:p>
        </w:tc>
        <w:tc>
          <w:tcPr>
            <w:tcW w:w="2254" w:type="dxa"/>
          </w:tcPr>
          <w:p w14:paraId="0B66267F" w14:textId="16939DE5" w:rsidR="00836273" w:rsidRPr="00EA0CA9" w:rsidRDefault="00836273">
            <w:pPr>
              <w:rPr>
                <w:rFonts w:ascii="Arial" w:hAnsi="Arial" w:cs="Arial"/>
              </w:rPr>
            </w:pPr>
            <w:r w:rsidRPr="00EA0CA9">
              <w:rPr>
                <w:rFonts w:ascii="Arial" w:hAnsi="Arial" w:cs="Arial"/>
              </w:rPr>
              <w:t>£1.3 million per mile</w:t>
            </w:r>
          </w:p>
        </w:tc>
        <w:tc>
          <w:tcPr>
            <w:tcW w:w="2254" w:type="dxa"/>
          </w:tcPr>
          <w:p w14:paraId="68DF7FA5" w14:textId="4DF7414E" w:rsidR="00836273" w:rsidRPr="00EA0CA9" w:rsidRDefault="00836273">
            <w:pPr>
              <w:rPr>
                <w:rFonts w:ascii="Arial" w:hAnsi="Arial" w:cs="Arial"/>
              </w:rPr>
            </w:pPr>
            <w:r w:rsidRPr="00EA0CA9">
              <w:rPr>
                <w:rFonts w:ascii="Arial" w:hAnsi="Arial" w:cs="Arial"/>
              </w:rPr>
              <w:t>1 cable per mile</w:t>
            </w:r>
          </w:p>
        </w:tc>
        <w:tc>
          <w:tcPr>
            <w:tcW w:w="2447" w:type="dxa"/>
          </w:tcPr>
          <w:p w14:paraId="6130CEE8" w14:textId="77777777" w:rsidR="00836273" w:rsidRPr="00EA0CA9" w:rsidRDefault="00836273">
            <w:pPr>
              <w:rPr>
                <w:rFonts w:ascii="Arial" w:hAnsi="Arial" w:cs="Arial"/>
              </w:rPr>
            </w:pPr>
          </w:p>
        </w:tc>
      </w:tr>
      <w:tr w:rsidR="00836273" w:rsidRPr="00EA0CA9" w14:paraId="641BF361" w14:textId="77777777" w:rsidTr="00EA0CA9">
        <w:tc>
          <w:tcPr>
            <w:tcW w:w="2254" w:type="dxa"/>
          </w:tcPr>
          <w:p w14:paraId="17CEE8B4" w14:textId="01227401" w:rsidR="00836273" w:rsidRPr="00EA0CA9" w:rsidRDefault="00836273">
            <w:pPr>
              <w:rPr>
                <w:rFonts w:ascii="Arial" w:hAnsi="Arial" w:cs="Arial"/>
              </w:rPr>
            </w:pPr>
            <w:r w:rsidRPr="00EA0CA9">
              <w:rPr>
                <w:rFonts w:ascii="Arial" w:hAnsi="Arial" w:cs="Arial"/>
              </w:rPr>
              <w:t>Underwater Lines</w:t>
            </w:r>
          </w:p>
        </w:tc>
        <w:tc>
          <w:tcPr>
            <w:tcW w:w="2254" w:type="dxa"/>
          </w:tcPr>
          <w:p w14:paraId="77C1EECB" w14:textId="1FCBEB71" w:rsidR="00836273" w:rsidRPr="00EA0CA9" w:rsidRDefault="00836273">
            <w:pPr>
              <w:rPr>
                <w:rFonts w:ascii="Arial" w:hAnsi="Arial" w:cs="Arial"/>
              </w:rPr>
            </w:pPr>
            <w:r w:rsidRPr="00EA0CA9">
              <w:rPr>
                <w:rFonts w:ascii="Arial" w:hAnsi="Arial" w:cs="Arial"/>
              </w:rPr>
              <w:t>£1.2 million per mile</w:t>
            </w:r>
          </w:p>
        </w:tc>
        <w:tc>
          <w:tcPr>
            <w:tcW w:w="2254" w:type="dxa"/>
          </w:tcPr>
          <w:p w14:paraId="65F2E4CB" w14:textId="6D927FD0" w:rsidR="00836273" w:rsidRPr="00EA0CA9" w:rsidRDefault="00836273">
            <w:pPr>
              <w:rPr>
                <w:rFonts w:ascii="Arial" w:hAnsi="Arial" w:cs="Arial"/>
              </w:rPr>
            </w:pPr>
            <w:r w:rsidRPr="00EA0CA9">
              <w:rPr>
                <w:rFonts w:ascii="Arial" w:hAnsi="Arial" w:cs="Arial"/>
              </w:rPr>
              <w:t>1 cable per mile</w:t>
            </w:r>
          </w:p>
        </w:tc>
        <w:tc>
          <w:tcPr>
            <w:tcW w:w="2447" w:type="dxa"/>
          </w:tcPr>
          <w:p w14:paraId="3240341C" w14:textId="77777777" w:rsidR="00836273" w:rsidRPr="00EA0CA9" w:rsidRDefault="00836273">
            <w:pPr>
              <w:rPr>
                <w:rFonts w:ascii="Arial" w:hAnsi="Arial" w:cs="Arial"/>
              </w:rPr>
            </w:pPr>
          </w:p>
        </w:tc>
      </w:tr>
      <w:tr w:rsidR="00836273" w:rsidRPr="00EA0CA9" w14:paraId="2E7F1E93" w14:textId="77777777" w:rsidTr="00EA0CA9">
        <w:tc>
          <w:tcPr>
            <w:tcW w:w="2254" w:type="dxa"/>
          </w:tcPr>
          <w:p w14:paraId="1F54CEF2" w14:textId="12149AF5" w:rsidR="00836273" w:rsidRPr="00EA0CA9" w:rsidRDefault="00836273">
            <w:pPr>
              <w:rPr>
                <w:rFonts w:ascii="Arial" w:hAnsi="Arial" w:cs="Arial"/>
              </w:rPr>
            </w:pPr>
            <w:r w:rsidRPr="00EA0CA9">
              <w:rPr>
                <w:rFonts w:ascii="Arial" w:hAnsi="Arial" w:cs="Arial"/>
              </w:rPr>
              <w:t>Wooden Poles</w:t>
            </w:r>
          </w:p>
        </w:tc>
        <w:tc>
          <w:tcPr>
            <w:tcW w:w="2254" w:type="dxa"/>
          </w:tcPr>
          <w:p w14:paraId="1393D350" w14:textId="666638DC" w:rsidR="00836273" w:rsidRPr="00EA0CA9" w:rsidRDefault="00AB6449">
            <w:pPr>
              <w:rPr>
                <w:rFonts w:ascii="Arial" w:hAnsi="Arial" w:cs="Arial"/>
              </w:rPr>
            </w:pPr>
            <w:r w:rsidRPr="00EA0CA9">
              <w:rPr>
                <w:rFonts w:ascii="Arial" w:hAnsi="Arial" w:cs="Arial"/>
              </w:rPr>
              <w:t>£407 per pole</w:t>
            </w:r>
            <w:r w:rsidR="00836273" w:rsidRPr="00EA0CA9">
              <w:rPr>
                <w:rFonts w:ascii="Arial" w:hAnsi="Arial" w:cs="Arial"/>
              </w:rPr>
              <w:t xml:space="preserve">  </w:t>
            </w:r>
          </w:p>
        </w:tc>
        <w:tc>
          <w:tcPr>
            <w:tcW w:w="2254" w:type="dxa"/>
          </w:tcPr>
          <w:p w14:paraId="291E5CC9" w14:textId="78091755" w:rsidR="00836273" w:rsidRPr="00EA0CA9" w:rsidRDefault="00836273">
            <w:pPr>
              <w:rPr>
                <w:rFonts w:ascii="Arial" w:hAnsi="Arial" w:cs="Arial"/>
              </w:rPr>
            </w:pPr>
            <w:r w:rsidRPr="00EA0CA9">
              <w:rPr>
                <w:rFonts w:ascii="Arial" w:hAnsi="Arial" w:cs="Arial"/>
              </w:rPr>
              <w:t>15 wooden poles per mile</w:t>
            </w:r>
          </w:p>
        </w:tc>
        <w:tc>
          <w:tcPr>
            <w:tcW w:w="2447" w:type="dxa"/>
          </w:tcPr>
          <w:p w14:paraId="0CDA51C1" w14:textId="469E0BDA" w:rsidR="00836273" w:rsidRPr="00EA0CA9" w:rsidRDefault="00AB6449">
            <w:pPr>
              <w:rPr>
                <w:rFonts w:ascii="Arial" w:hAnsi="Arial" w:cs="Arial"/>
              </w:rPr>
            </w:pPr>
            <w:r w:rsidRPr="00EA0CA9">
              <w:rPr>
                <w:rFonts w:ascii="Arial" w:hAnsi="Arial" w:cs="Arial"/>
              </w:rPr>
              <w:t>Remember to also add the cost of cables between poles!</w:t>
            </w:r>
          </w:p>
        </w:tc>
      </w:tr>
      <w:tr w:rsidR="00836273" w:rsidRPr="00EA0CA9" w14:paraId="7BBA3A57" w14:textId="77777777" w:rsidTr="00EA0CA9">
        <w:tc>
          <w:tcPr>
            <w:tcW w:w="2254" w:type="dxa"/>
          </w:tcPr>
          <w:p w14:paraId="5DC4AF7D" w14:textId="4DF9E94F" w:rsidR="00836273" w:rsidRPr="00EA0CA9" w:rsidRDefault="00836273">
            <w:pPr>
              <w:rPr>
                <w:rFonts w:ascii="Arial" w:hAnsi="Arial" w:cs="Arial"/>
              </w:rPr>
            </w:pPr>
            <w:r w:rsidRPr="00EA0CA9">
              <w:rPr>
                <w:rFonts w:ascii="Arial" w:hAnsi="Arial" w:cs="Arial"/>
              </w:rPr>
              <w:t>Steel Pylons</w:t>
            </w:r>
          </w:p>
        </w:tc>
        <w:tc>
          <w:tcPr>
            <w:tcW w:w="2254" w:type="dxa"/>
          </w:tcPr>
          <w:p w14:paraId="5D8D3031" w14:textId="47569C87" w:rsidR="00836273" w:rsidRPr="00EA0CA9" w:rsidRDefault="00836273">
            <w:pPr>
              <w:rPr>
                <w:rFonts w:ascii="Arial" w:hAnsi="Arial" w:cs="Arial"/>
              </w:rPr>
            </w:pPr>
            <w:r w:rsidRPr="00EA0CA9">
              <w:rPr>
                <w:rFonts w:ascii="Arial" w:hAnsi="Arial" w:cs="Arial"/>
              </w:rPr>
              <w:t>£120,450 per</w:t>
            </w:r>
            <w:r w:rsidR="00AB6449" w:rsidRPr="00EA0CA9">
              <w:rPr>
                <w:rFonts w:ascii="Arial" w:hAnsi="Arial" w:cs="Arial"/>
              </w:rPr>
              <w:t xml:space="preserve"> tower</w:t>
            </w:r>
          </w:p>
        </w:tc>
        <w:tc>
          <w:tcPr>
            <w:tcW w:w="2254" w:type="dxa"/>
          </w:tcPr>
          <w:p w14:paraId="0C7EA337" w14:textId="7A24530A" w:rsidR="00836273" w:rsidRPr="00EA0CA9" w:rsidRDefault="00836273">
            <w:pPr>
              <w:rPr>
                <w:rFonts w:ascii="Arial" w:hAnsi="Arial" w:cs="Arial"/>
              </w:rPr>
            </w:pPr>
            <w:r w:rsidRPr="00EA0CA9">
              <w:rPr>
                <w:rFonts w:ascii="Arial" w:hAnsi="Arial" w:cs="Arial"/>
              </w:rPr>
              <w:t>3 towers per mile</w:t>
            </w:r>
          </w:p>
        </w:tc>
        <w:tc>
          <w:tcPr>
            <w:tcW w:w="2447" w:type="dxa"/>
          </w:tcPr>
          <w:p w14:paraId="71483F88" w14:textId="1385082F" w:rsidR="00836273" w:rsidRPr="00EA0CA9" w:rsidRDefault="00AB6449">
            <w:pPr>
              <w:rPr>
                <w:rFonts w:ascii="Arial" w:hAnsi="Arial" w:cs="Arial"/>
              </w:rPr>
            </w:pPr>
            <w:r w:rsidRPr="00EA0CA9">
              <w:rPr>
                <w:rFonts w:ascii="Arial" w:hAnsi="Arial" w:cs="Arial"/>
              </w:rPr>
              <w:t>Remember to also add the cost of cables between poles!</w:t>
            </w:r>
          </w:p>
        </w:tc>
      </w:tr>
    </w:tbl>
    <w:p w14:paraId="31842E3D" w14:textId="77777777" w:rsidR="00836273" w:rsidRPr="00EA0CA9" w:rsidRDefault="00836273">
      <w:pPr>
        <w:rPr>
          <w:rFonts w:ascii="Arial" w:hAnsi="Arial" w:cs="Arial"/>
        </w:rPr>
      </w:pPr>
    </w:p>
    <w:p w14:paraId="2ADB8BC9" w14:textId="438E6AF9" w:rsidR="00483790" w:rsidRPr="00EA0CA9" w:rsidRDefault="00483790">
      <w:pPr>
        <w:rPr>
          <w:rFonts w:ascii="Arial" w:hAnsi="Arial" w:cs="Arial"/>
        </w:rPr>
      </w:pPr>
    </w:p>
    <w:sectPr w:rsidR="00483790" w:rsidRPr="00EA0C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A0C7" w14:textId="77777777" w:rsidR="00C96F4C" w:rsidRDefault="00C96F4C" w:rsidP="007C5F2A">
      <w:pPr>
        <w:spacing w:after="0" w:line="240" w:lineRule="auto"/>
      </w:pPr>
      <w:r>
        <w:separator/>
      </w:r>
    </w:p>
  </w:endnote>
  <w:endnote w:type="continuationSeparator" w:id="0">
    <w:p w14:paraId="01CF52A5" w14:textId="77777777" w:rsidR="00C96F4C" w:rsidRDefault="00C96F4C" w:rsidP="007C5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DF93" w14:textId="77777777" w:rsidR="00C96F4C" w:rsidRDefault="00C96F4C" w:rsidP="007C5F2A">
      <w:pPr>
        <w:spacing w:after="0" w:line="240" w:lineRule="auto"/>
      </w:pPr>
      <w:r>
        <w:separator/>
      </w:r>
    </w:p>
  </w:footnote>
  <w:footnote w:type="continuationSeparator" w:id="0">
    <w:p w14:paraId="6FDE6D7E" w14:textId="77777777" w:rsidR="00C96F4C" w:rsidRDefault="00C96F4C" w:rsidP="007C5F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790"/>
    <w:rsid w:val="00114CD0"/>
    <w:rsid w:val="00117751"/>
    <w:rsid w:val="002D43AA"/>
    <w:rsid w:val="00483790"/>
    <w:rsid w:val="00576653"/>
    <w:rsid w:val="007C5F2A"/>
    <w:rsid w:val="007D38B4"/>
    <w:rsid w:val="00836273"/>
    <w:rsid w:val="008841CB"/>
    <w:rsid w:val="008C0F8E"/>
    <w:rsid w:val="00944F58"/>
    <w:rsid w:val="00AB6449"/>
    <w:rsid w:val="00BA4A9D"/>
    <w:rsid w:val="00C96F4C"/>
    <w:rsid w:val="00E0620C"/>
    <w:rsid w:val="00EA0C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8E9D"/>
  <w15:chartTrackingRefBased/>
  <w15:docId w15:val="{D1D7CF0E-118B-4A9F-8327-F3B368E5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5F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5F2A"/>
  </w:style>
  <w:style w:type="paragraph" w:styleId="Footer">
    <w:name w:val="footer"/>
    <w:basedOn w:val="Normal"/>
    <w:link w:val="FooterChar"/>
    <w:uiPriority w:val="99"/>
    <w:unhideWhenUsed/>
    <w:rsid w:val="007C5F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18477-99D0-43DB-A655-6FB4836B5080}">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B27BA7B7-57C6-473D-9E35-39604E287E3E}"/>
</file>

<file path=customXml/itemProps3.xml><?xml version="1.0" encoding="utf-8"?>
<ds:datastoreItem xmlns:ds="http://schemas.openxmlformats.org/officeDocument/2006/customXml" ds:itemID="{18992CBC-05DA-42AA-86ED-AA691438F4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4</cp:revision>
  <dcterms:created xsi:type="dcterms:W3CDTF">2022-11-03T14:42:00Z</dcterms:created>
  <dcterms:modified xsi:type="dcterms:W3CDTF">2024-03-05T14:51:00Z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516300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